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2" w:tblpY="1"/>
        <w:tblOverlap w:val="neve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417"/>
        <w:gridCol w:w="6210"/>
        <w:gridCol w:w="6593"/>
      </w:tblGrid>
      <w:tr w:rsidR="00173C25" w:rsidRPr="006A52F1" w:rsidTr="000044F0">
        <w:trPr>
          <w:trHeight w:val="144"/>
          <w:tblHeader/>
        </w:trPr>
        <w:tc>
          <w:tcPr>
            <w:tcW w:w="648" w:type="dxa"/>
            <w:vAlign w:val="center"/>
          </w:tcPr>
          <w:p w:rsidR="00C6438A" w:rsidRPr="006A52F1" w:rsidRDefault="006A6637" w:rsidP="0044003F">
            <w:pPr>
              <w:jc w:val="center"/>
              <w:rPr>
                <w:rFonts w:ascii="Book Antiqua" w:hAnsi="Book Antiqua"/>
                <w:b/>
                <w:bCs/>
                <w:sz w:val="20"/>
                <w:szCs w:val="20"/>
              </w:rPr>
            </w:pPr>
            <w:r w:rsidRPr="006A52F1">
              <w:rPr>
                <w:rFonts w:ascii="Book Antiqua" w:hAnsi="Book Antiqua"/>
                <w:b/>
                <w:bCs/>
                <w:sz w:val="20"/>
                <w:szCs w:val="20"/>
              </w:rPr>
              <w:t>Sl. no.</w:t>
            </w:r>
          </w:p>
        </w:tc>
        <w:tc>
          <w:tcPr>
            <w:tcW w:w="1417" w:type="dxa"/>
            <w:vAlign w:val="center"/>
          </w:tcPr>
          <w:p w:rsidR="00C6438A" w:rsidRPr="006A52F1" w:rsidRDefault="00C6438A" w:rsidP="00C9616A">
            <w:pPr>
              <w:rPr>
                <w:rFonts w:ascii="Book Antiqua" w:hAnsi="Book Antiqua"/>
                <w:b/>
                <w:bCs/>
                <w:sz w:val="20"/>
                <w:szCs w:val="20"/>
              </w:rPr>
            </w:pPr>
            <w:r w:rsidRPr="006A52F1">
              <w:rPr>
                <w:rFonts w:ascii="Book Antiqua" w:hAnsi="Book Antiqua"/>
                <w:b/>
                <w:bCs/>
                <w:sz w:val="20"/>
                <w:szCs w:val="20"/>
              </w:rPr>
              <w:t>Clause No</w:t>
            </w:r>
          </w:p>
        </w:tc>
        <w:tc>
          <w:tcPr>
            <w:tcW w:w="6210" w:type="dxa"/>
          </w:tcPr>
          <w:p w:rsidR="00C6438A" w:rsidRPr="006A52F1" w:rsidRDefault="00C6438A" w:rsidP="00C9616A">
            <w:pPr>
              <w:jc w:val="center"/>
              <w:rPr>
                <w:rFonts w:ascii="Book Antiqua" w:hAnsi="Book Antiqua"/>
                <w:b/>
                <w:bCs/>
                <w:sz w:val="20"/>
                <w:szCs w:val="20"/>
              </w:rPr>
            </w:pPr>
            <w:r w:rsidRPr="006A52F1">
              <w:rPr>
                <w:rFonts w:ascii="Book Antiqua" w:hAnsi="Book Antiqua"/>
                <w:b/>
                <w:bCs/>
                <w:sz w:val="20"/>
                <w:szCs w:val="20"/>
              </w:rPr>
              <w:t>Existing provision</w:t>
            </w:r>
          </w:p>
        </w:tc>
        <w:tc>
          <w:tcPr>
            <w:tcW w:w="6593" w:type="dxa"/>
          </w:tcPr>
          <w:p w:rsidR="00C6438A" w:rsidRPr="006A52F1" w:rsidRDefault="00C6438A" w:rsidP="00C9616A">
            <w:pPr>
              <w:jc w:val="center"/>
              <w:rPr>
                <w:rFonts w:ascii="Book Antiqua" w:hAnsi="Book Antiqua"/>
                <w:b/>
                <w:bCs/>
                <w:sz w:val="20"/>
                <w:szCs w:val="20"/>
              </w:rPr>
            </w:pPr>
            <w:r w:rsidRPr="006A52F1">
              <w:rPr>
                <w:rFonts w:ascii="Book Antiqua" w:hAnsi="Book Antiqua"/>
                <w:b/>
                <w:bCs/>
                <w:sz w:val="20"/>
                <w:szCs w:val="20"/>
              </w:rPr>
              <w:t>Amended Provision</w:t>
            </w:r>
          </w:p>
        </w:tc>
      </w:tr>
      <w:tr w:rsidR="008A31A5" w:rsidRPr="006A52F1" w:rsidTr="000044F0">
        <w:trPr>
          <w:trHeight w:val="3572"/>
        </w:trPr>
        <w:tc>
          <w:tcPr>
            <w:tcW w:w="648" w:type="dxa"/>
          </w:tcPr>
          <w:p w:rsidR="008A31A5" w:rsidRPr="006A52F1" w:rsidRDefault="008A31A5" w:rsidP="008A31A5">
            <w:pPr>
              <w:jc w:val="center"/>
              <w:rPr>
                <w:rFonts w:ascii="Book Antiqua" w:hAnsi="Book Antiqua"/>
                <w:bCs/>
                <w:sz w:val="20"/>
                <w:szCs w:val="20"/>
              </w:rPr>
            </w:pPr>
            <w:r w:rsidRPr="006A52F1">
              <w:rPr>
                <w:rFonts w:ascii="Book Antiqua" w:hAnsi="Book Antiqua"/>
                <w:bCs/>
                <w:sz w:val="20"/>
                <w:szCs w:val="20"/>
              </w:rPr>
              <w:t>1.</w:t>
            </w:r>
          </w:p>
        </w:tc>
        <w:tc>
          <w:tcPr>
            <w:tcW w:w="1417" w:type="dxa"/>
          </w:tcPr>
          <w:p w:rsidR="008A31A5" w:rsidRPr="006A52F1" w:rsidRDefault="008A31A5" w:rsidP="008A31A5">
            <w:pPr>
              <w:tabs>
                <w:tab w:val="left" w:pos="1080"/>
              </w:tabs>
              <w:rPr>
                <w:rFonts w:ascii="Book Antiqua" w:hAnsi="Book Antiqua"/>
                <w:sz w:val="20"/>
                <w:szCs w:val="20"/>
              </w:rPr>
            </w:pPr>
            <w:r w:rsidRPr="006A52F1">
              <w:rPr>
                <w:rFonts w:ascii="Book Antiqua" w:eastAsia="Calibri" w:hAnsi="Book Antiqua"/>
                <w:sz w:val="20"/>
                <w:szCs w:val="20"/>
                <w:lang w:eastAsia="en-IN"/>
              </w:rPr>
              <w:t>Bid Price Schedule 1</w:t>
            </w:r>
            <w:r w:rsidR="00F03215" w:rsidRPr="006A52F1">
              <w:rPr>
                <w:rFonts w:ascii="Book Antiqua" w:eastAsia="Calibri" w:hAnsi="Book Antiqua"/>
                <w:sz w:val="20"/>
                <w:szCs w:val="20"/>
                <w:lang w:eastAsia="en-IN"/>
              </w:rPr>
              <w:t xml:space="preserve"> &amp; 2</w:t>
            </w:r>
            <w:r w:rsidRPr="006A52F1">
              <w:rPr>
                <w:rFonts w:ascii="Book Antiqua" w:eastAsia="Calibri" w:hAnsi="Book Antiqua"/>
                <w:sz w:val="20"/>
                <w:szCs w:val="20"/>
                <w:lang w:eastAsia="en-IN"/>
              </w:rPr>
              <w:t>.</w:t>
            </w:r>
            <w:r w:rsidRPr="006A52F1">
              <w:rPr>
                <w:rFonts w:ascii="Book Antiqua" w:hAnsi="Book Antiqua"/>
                <w:sz w:val="20"/>
                <w:szCs w:val="20"/>
              </w:rPr>
              <w:t xml:space="preserve"> </w:t>
            </w:r>
          </w:p>
          <w:p w:rsidR="008A31A5" w:rsidRPr="006A52F1" w:rsidRDefault="008A31A5" w:rsidP="008A31A5">
            <w:pPr>
              <w:tabs>
                <w:tab w:val="left" w:pos="1080"/>
              </w:tabs>
              <w:rPr>
                <w:rFonts w:ascii="Book Antiqua" w:eastAsia="Calibri" w:hAnsi="Book Antiqua"/>
                <w:sz w:val="20"/>
                <w:szCs w:val="20"/>
                <w:lang w:eastAsia="en-IN"/>
              </w:rPr>
            </w:pPr>
          </w:p>
        </w:tc>
        <w:tc>
          <w:tcPr>
            <w:tcW w:w="6210" w:type="dxa"/>
          </w:tcPr>
          <w:p w:rsidR="008A31A5" w:rsidRPr="006A52F1" w:rsidRDefault="00E17947" w:rsidP="002E0DD4">
            <w:pPr>
              <w:pStyle w:val="ListParagraph"/>
              <w:tabs>
                <w:tab w:val="left" w:pos="1725"/>
              </w:tabs>
              <w:ind w:left="1080"/>
              <w:rPr>
                <w:rFonts w:ascii="Book Antiqua" w:hAnsi="Book Antiqua" w:cs="Times New Roman"/>
                <w:b/>
                <w:bCs/>
                <w:sz w:val="20"/>
                <w:szCs w:val="20"/>
              </w:rPr>
            </w:pPr>
            <w:r w:rsidRPr="006A52F1">
              <w:rPr>
                <w:rFonts w:ascii="Book Antiqua" w:hAnsi="Book Antiqua" w:cs="Times New Roman"/>
                <w:b/>
                <w:bCs/>
                <w:sz w:val="20"/>
                <w:szCs w:val="20"/>
              </w:rPr>
              <w:t>220kV Gwalior Line Bays</w:t>
            </w:r>
          </w:p>
          <w:tbl>
            <w:tblPr>
              <w:tblpPr w:leftFromText="180" w:rightFromText="180" w:vertAnchor="page" w:horzAnchor="margin" w:tblpY="556"/>
              <w:tblOverlap w:val="never"/>
              <w:tblW w:w="6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241"/>
              <w:gridCol w:w="1890"/>
              <w:gridCol w:w="1260"/>
              <w:gridCol w:w="630"/>
              <w:gridCol w:w="540"/>
            </w:tblGrid>
            <w:tr w:rsidR="00E17947" w:rsidRPr="006A52F1" w:rsidTr="000044F0">
              <w:trPr>
                <w:trHeight w:val="359"/>
              </w:trPr>
              <w:tc>
                <w:tcPr>
                  <w:tcW w:w="464" w:type="dxa"/>
                </w:tcPr>
                <w:p w:rsidR="00E17947" w:rsidRPr="006A52F1" w:rsidRDefault="00E17947" w:rsidP="00E17947">
                  <w:pPr>
                    <w:autoSpaceDE w:val="0"/>
                    <w:autoSpaceDN w:val="0"/>
                    <w:adjustRightInd w:val="0"/>
                    <w:jc w:val="both"/>
                    <w:rPr>
                      <w:rFonts w:ascii="Book Antiqua" w:hAnsi="Book Antiqua"/>
                      <w:b/>
                      <w:bCs/>
                      <w:sz w:val="20"/>
                      <w:szCs w:val="20"/>
                    </w:rPr>
                  </w:pPr>
                  <w:proofErr w:type="spellStart"/>
                  <w:r w:rsidRPr="006A52F1">
                    <w:rPr>
                      <w:rFonts w:ascii="Book Antiqua" w:hAnsi="Book Antiqua"/>
                      <w:sz w:val="20"/>
                      <w:szCs w:val="20"/>
                    </w:rPr>
                    <w:t>S.No</w:t>
                  </w:r>
                  <w:proofErr w:type="spellEnd"/>
                </w:p>
              </w:tc>
              <w:tc>
                <w:tcPr>
                  <w:tcW w:w="1241" w:type="dxa"/>
                  <w:shd w:val="clear" w:color="auto" w:fill="auto"/>
                </w:tcPr>
                <w:p w:rsidR="00E17947" w:rsidRPr="006A52F1" w:rsidRDefault="00E17947" w:rsidP="00E1794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Activity Description</w:t>
                  </w:r>
                </w:p>
              </w:tc>
              <w:tc>
                <w:tcPr>
                  <w:tcW w:w="1890" w:type="dxa"/>
                  <w:shd w:val="clear" w:color="auto" w:fill="auto"/>
                </w:tcPr>
                <w:p w:rsidR="00E17947" w:rsidRPr="006A52F1" w:rsidRDefault="00E17947" w:rsidP="00E1794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Item Description</w:t>
                  </w:r>
                </w:p>
              </w:tc>
              <w:tc>
                <w:tcPr>
                  <w:tcW w:w="1260" w:type="dxa"/>
                </w:tcPr>
                <w:p w:rsidR="00E17947" w:rsidRPr="006A52F1" w:rsidRDefault="00E17947" w:rsidP="00E1794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Material Code</w:t>
                  </w:r>
                </w:p>
              </w:tc>
              <w:tc>
                <w:tcPr>
                  <w:tcW w:w="630" w:type="dxa"/>
                  <w:shd w:val="clear" w:color="auto" w:fill="auto"/>
                </w:tcPr>
                <w:p w:rsidR="00E17947" w:rsidRPr="006A52F1" w:rsidRDefault="00E17947" w:rsidP="00E1794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Unit</w:t>
                  </w:r>
                </w:p>
              </w:tc>
              <w:tc>
                <w:tcPr>
                  <w:tcW w:w="540" w:type="dxa"/>
                  <w:shd w:val="clear" w:color="auto" w:fill="auto"/>
                </w:tcPr>
                <w:p w:rsidR="00E17947" w:rsidRPr="006A52F1" w:rsidRDefault="00E17947" w:rsidP="00E1794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Qty</w:t>
                  </w:r>
                </w:p>
              </w:tc>
            </w:tr>
            <w:tr w:rsidR="00E17947" w:rsidRPr="006A52F1" w:rsidTr="000044F0">
              <w:trPr>
                <w:trHeight w:val="1132"/>
              </w:trPr>
              <w:tc>
                <w:tcPr>
                  <w:tcW w:w="464" w:type="dxa"/>
                </w:tcPr>
                <w:p w:rsidR="00E17947" w:rsidRPr="006A52F1" w:rsidRDefault="00E17947" w:rsidP="00E17947">
                  <w:pPr>
                    <w:rPr>
                      <w:rFonts w:ascii="Book Antiqua" w:hAnsi="Book Antiqua"/>
                      <w:sz w:val="20"/>
                      <w:szCs w:val="20"/>
                    </w:rPr>
                  </w:pPr>
                  <w:r w:rsidRPr="006A52F1">
                    <w:rPr>
                      <w:rFonts w:ascii="Book Antiqua" w:hAnsi="Book Antiqua"/>
                      <w:sz w:val="20"/>
                      <w:szCs w:val="20"/>
                    </w:rPr>
                    <w:t>38</w:t>
                  </w:r>
                </w:p>
              </w:tc>
              <w:tc>
                <w:tcPr>
                  <w:tcW w:w="1241" w:type="dxa"/>
                  <w:shd w:val="clear" w:color="auto" w:fill="auto"/>
                </w:tcPr>
                <w:p w:rsidR="00E17947" w:rsidRPr="006A52F1" w:rsidRDefault="00E17947" w:rsidP="00E17947">
                  <w:pPr>
                    <w:autoSpaceDE w:val="0"/>
                    <w:autoSpaceDN w:val="0"/>
                    <w:adjustRightInd w:val="0"/>
                    <w:rPr>
                      <w:rFonts w:ascii="Book Antiqua" w:hAnsi="Book Antiqua"/>
                      <w:sz w:val="20"/>
                      <w:szCs w:val="20"/>
                    </w:rPr>
                  </w:pPr>
                  <w:r w:rsidRPr="006A52F1">
                    <w:rPr>
                      <w:rFonts w:ascii="Book Antiqua" w:hAnsi="Book Antiqua"/>
                      <w:sz w:val="20"/>
                      <w:szCs w:val="20"/>
                    </w:rPr>
                    <w:t xml:space="preserve">ILLUMINATION   </w:t>
                  </w:r>
                </w:p>
              </w:tc>
              <w:tc>
                <w:tcPr>
                  <w:tcW w:w="1890" w:type="dxa"/>
                  <w:shd w:val="clear" w:color="auto" w:fill="auto"/>
                </w:tcPr>
                <w:p w:rsidR="00E17947" w:rsidRPr="006A52F1" w:rsidRDefault="00E17947" w:rsidP="00E17947">
                  <w:pPr>
                    <w:autoSpaceDE w:val="0"/>
                    <w:autoSpaceDN w:val="0"/>
                    <w:adjustRightInd w:val="0"/>
                    <w:rPr>
                      <w:rFonts w:ascii="Book Antiqua" w:hAnsi="Book Antiqua"/>
                      <w:sz w:val="20"/>
                      <w:szCs w:val="20"/>
                    </w:rPr>
                  </w:pPr>
                  <w:r w:rsidRPr="006A52F1">
                    <w:rPr>
                      <w:rFonts w:ascii="Book Antiqua" w:hAnsi="Book Antiqua"/>
                      <w:sz w:val="20"/>
                      <w:szCs w:val="20"/>
                    </w:rPr>
                    <w:t>Sub Lighting panel (outdoor) type SLP (Switchyard and Street Lighting)</w:t>
                  </w:r>
                </w:p>
              </w:tc>
              <w:tc>
                <w:tcPr>
                  <w:tcW w:w="1260" w:type="dxa"/>
                </w:tcPr>
                <w:p w:rsidR="00E17947" w:rsidRPr="006A52F1" w:rsidRDefault="00E17947" w:rsidP="00E17947">
                  <w:pPr>
                    <w:autoSpaceDE w:val="0"/>
                    <w:autoSpaceDN w:val="0"/>
                    <w:adjustRightInd w:val="0"/>
                    <w:jc w:val="both"/>
                    <w:rPr>
                      <w:rFonts w:ascii="Book Antiqua" w:hAnsi="Book Antiqua"/>
                      <w:sz w:val="20"/>
                      <w:szCs w:val="20"/>
                    </w:rPr>
                  </w:pPr>
                  <w:r w:rsidRPr="006A52F1">
                    <w:rPr>
                      <w:rFonts w:ascii="Book Antiqua" w:hAnsi="Book Antiqua"/>
                      <w:sz w:val="20"/>
                      <w:szCs w:val="20"/>
                    </w:rPr>
                    <w:t>1000020262</w:t>
                  </w:r>
                </w:p>
              </w:tc>
              <w:tc>
                <w:tcPr>
                  <w:tcW w:w="630" w:type="dxa"/>
                  <w:shd w:val="clear" w:color="auto" w:fill="auto"/>
                </w:tcPr>
                <w:p w:rsidR="00E17947" w:rsidRPr="006A52F1" w:rsidRDefault="00E17947" w:rsidP="00E17947">
                  <w:pPr>
                    <w:autoSpaceDE w:val="0"/>
                    <w:autoSpaceDN w:val="0"/>
                    <w:adjustRightInd w:val="0"/>
                    <w:jc w:val="both"/>
                    <w:rPr>
                      <w:rFonts w:ascii="Book Antiqua" w:hAnsi="Book Antiqua"/>
                      <w:sz w:val="20"/>
                      <w:szCs w:val="20"/>
                    </w:rPr>
                  </w:pPr>
                  <w:r w:rsidRPr="006A52F1">
                    <w:rPr>
                      <w:rFonts w:ascii="Book Antiqua" w:hAnsi="Book Antiqua"/>
                      <w:sz w:val="20"/>
                      <w:szCs w:val="20"/>
                    </w:rPr>
                    <w:t>EA</w:t>
                  </w:r>
                </w:p>
              </w:tc>
              <w:tc>
                <w:tcPr>
                  <w:tcW w:w="540" w:type="dxa"/>
                  <w:shd w:val="clear" w:color="auto" w:fill="auto"/>
                </w:tcPr>
                <w:p w:rsidR="00E17947" w:rsidRPr="006A52F1" w:rsidRDefault="00E17947" w:rsidP="00E17947">
                  <w:pPr>
                    <w:autoSpaceDE w:val="0"/>
                    <w:autoSpaceDN w:val="0"/>
                    <w:adjustRightInd w:val="0"/>
                    <w:jc w:val="both"/>
                    <w:rPr>
                      <w:rFonts w:ascii="Book Antiqua" w:hAnsi="Book Antiqua"/>
                      <w:sz w:val="20"/>
                      <w:szCs w:val="20"/>
                    </w:rPr>
                  </w:pPr>
                  <w:r w:rsidRPr="006A52F1">
                    <w:rPr>
                      <w:rFonts w:ascii="Book Antiqua" w:hAnsi="Book Antiqua"/>
                      <w:sz w:val="20"/>
                      <w:szCs w:val="20"/>
                    </w:rPr>
                    <w:t>1</w:t>
                  </w:r>
                </w:p>
              </w:tc>
            </w:tr>
            <w:tr w:rsidR="00E17947" w:rsidRPr="006A52F1" w:rsidTr="000044F0">
              <w:trPr>
                <w:trHeight w:val="1339"/>
              </w:trPr>
              <w:tc>
                <w:tcPr>
                  <w:tcW w:w="464" w:type="dxa"/>
                </w:tcPr>
                <w:p w:rsidR="00E17947" w:rsidRPr="006A52F1" w:rsidRDefault="00E818D2" w:rsidP="00E17947">
                  <w:pPr>
                    <w:rPr>
                      <w:rFonts w:ascii="Book Antiqua" w:hAnsi="Book Antiqua"/>
                      <w:sz w:val="20"/>
                      <w:szCs w:val="20"/>
                    </w:rPr>
                  </w:pPr>
                  <w:r w:rsidRPr="006A52F1">
                    <w:rPr>
                      <w:rFonts w:ascii="Book Antiqua" w:hAnsi="Book Antiqua"/>
                      <w:sz w:val="20"/>
                      <w:szCs w:val="20"/>
                    </w:rPr>
                    <w:t>46</w:t>
                  </w:r>
                </w:p>
              </w:tc>
              <w:tc>
                <w:tcPr>
                  <w:tcW w:w="1241" w:type="dxa"/>
                  <w:shd w:val="clear" w:color="auto" w:fill="auto"/>
                </w:tcPr>
                <w:p w:rsidR="00E17947" w:rsidRPr="006A52F1" w:rsidRDefault="00E818D2" w:rsidP="00E17947">
                  <w:pPr>
                    <w:autoSpaceDE w:val="0"/>
                    <w:autoSpaceDN w:val="0"/>
                    <w:adjustRightInd w:val="0"/>
                    <w:rPr>
                      <w:rFonts w:ascii="Book Antiqua" w:hAnsi="Book Antiqua"/>
                      <w:sz w:val="20"/>
                      <w:szCs w:val="20"/>
                    </w:rPr>
                  </w:pPr>
                  <w:r w:rsidRPr="006A52F1">
                    <w:rPr>
                      <w:rFonts w:ascii="Book Antiqua" w:hAnsi="Book Antiqua"/>
                      <w:sz w:val="20"/>
                      <w:szCs w:val="20"/>
                    </w:rPr>
                    <w:t>Mandatory Spares GIS</w:t>
                  </w:r>
                </w:p>
              </w:tc>
              <w:tc>
                <w:tcPr>
                  <w:tcW w:w="1890" w:type="dxa"/>
                  <w:shd w:val="clear" w:color="auto" w:fill="auto"/>
                </w:tcPr>
                <w:p w:rsidR="00E17947" w:rsidRPr="006A52F1" w:rsidRDefault="00E818D2" w:rsidP="00E17947">
                  <w:pPr>
                    <w:autoSpaceDE w:val="0"/>
                    <w:autoSpaceDN w:val="0"/>
                    <w:adjustRightInd w:val="0"/>
                    <w:rPr>
                      <w:rFonts w:ascii="Book Antiqua" w:hAnsi="Book Antiqua"/>
                      <w:sz w:val="20"/>
                      <w:szCs w:val="20"/>
                    </w:rPr>
                  </w:pPr>
                  <w:r w:rsidRPr="006A52F1">
                    <w:rPr>
                      <w:rFonts w:ascii="Book Antiqua" w:hAnsi="Book Antiqua"/>
                      <w:sz w:val="20"/>
                      <w:szCs w:val="20"/>
                    </w:rPr>
                    <w:t>220KV GIS- CABLE CONNECTION ENCLOSURE WITH MAIN CIRCUIT</w:t>
                  </w:r>
                </w:p>
              </w:tc>
              <w:tc>
                <w:tcPr>
                  <w:tcW w:w="1260" w:type="dxa"/>
                </w:tcPr>
                <w:p w:rsidR="00E17947" w:rsidRPr="006A52F1" w:rsidRDefault="00E818D2" w:rsidP="00E17947">
                  <w:pPr>
                    <w:autoSpaceDE w:val="0"/>
                    <w:autoSpaceDN w:val="0"/>
                    <w:adjustRightInd w:val="0"/>
                    <w:jc w:val="both"/>
                    <w:rPr>
                      <w:rFonts w:ascii="Book Antiqua" w:hAnsi="Book Antiqua"/>
                      <w:sz w:val="20"/>
                      <w:szCs w:val="20"/>
                    </w:rPr>
                  </w:pPr>
                  <w:r w:rsidRPr="006A52F1">
                    <w:rPr>
                      <w:rFonts w:ascii="Book Antiqua" w:hAnsi="Book Antiqua"/>
                      <w:sz w:val="20"/>
                      <w:szCs w:val="20"/>
                    </w:rPr>
                    <w:t>1000058295</w:t>
                  </w:r>
                </w:p>
              </w:tc>
              <w:tc>
                <w:tcPr>
                  <w:tcW w:w="630" w:type="dxa"/>
                  <w:shd w:val="clear" w:color="auto" w:fill="auto"/>
                </w:tcPr>
                <w:p w:rsidR="00E17947" w:rsidRPr="006A52F1" w:rsidRDefault="00E818D2" w:rsidP="00E17947">
                  <w:pPr>
                    <w:autoSpaceDE w:val="0"/>
                    <w:autoSpaceDN w:val="0"/>
                    <w:adjustRightInd w:val="0"/>
                    <w:jc w:val="both"/>
                    <w:rPr>
                      <w:rFonts w:ascii="Book Antiqua" w:hAnsi="Book Antiqua"/>
                      <w:sz w:val="20"/>
                      <w:szCs w:val="20"/>
                    </w:rPr>
                  </w:pPr>
                  <w:r w:rsidRPr="006A52F1">
                    <w:rPr>
                      <w:rFonts w:ascii="Book Antiqua" w:hAnsi="Book Antiqua"/>
                      <w:sz w:val="20"/>
                      <w:szCs w:val="20"/>
                    </w:rPr>
                    <w:t>SET</w:t>
                  </w:r>
                </w:p>
              </w:tc>
              <w:tc>
                <w:tcPr>
                  <w:tcW w:w="540" w:type="dxa"/>
                  <w:shd w:val="clear" w:color="auto" w:fill="auto"/>
                </w:tcPr>
                <w:p w:rsidR="00E17947" w:rsidRPr="006A52F1" w:rsidRDefault="00E818D2" w:rsidP="00E17947">
                  <w:pPr>
                    <w:autoSpaceDE w:val="0"/>
                    <w:autoSpaceDN w:val="0"/>
                    <w:adjustRightInd w:val="0"/>
                    <w:jc w:val="both"/>
                    <w:rPr>
                      <w:rFonts w:ascii="Book Antiqua" w:hAnsi="Book Antiqua"/>
                      <w:sz w:val="20"/>
                      <w:szCs w:val="20"/>
                    </w:rPr>
                  </w:pPr>
                  <w:r w:rsidRPr="006A52F1">
                    <w:rPr>
                      <w:rFonts w:ascii="Book Antiqua" w:hAnsi="Book Antiqua"/>
                      <w:sz w:val="20"/>
                      <w:szCs w:val="20"/>
                    </w:rPr>
                    <w:t>1</w:t>
                  </w:r>
                </w:p>
              </w:tc>
            </w:tr>
          </w:tbl>
          <w:p w:rsidR="00E17947" w:rsidRPr="006A52F1" w:rsidRDefault="00E17947" w:rsidP="00E17947">
            <w:pPr>
              <w:pStyle w:val="ListParagraph"/>
              <w:tabs>
                <w:tab w:val="left" w:pos="1725"/>
              </w:tabs>
              <w:ind w:left="1080"/>
              <w:rPr>
                <w:rFonts w:ascii="Book Antiqua" w:hAnsi="Book Antiqua" w:cs="Times New Roman"/>
                <w:sz w:val="20"/>
                <w:szCs w:val="20"/>
              </w:rPr>
            </w:pPr>
          </w:p>
        </w:tc>
        <w:tc>
          <w:tcPr>
            <w:tcW w:w="6593" w:type="dxa"/>
          </w:tcPr>
          <w:p w:rsidR="00800F8D" w:rsidRPr="006A52F1" w:rsidRDefault="00800F8D" w:rsidP="00800F8D">
            <w:pPr>
              <w:pStyle w:val="ListParagraph"/>
              <w:tabs>
                <w:tab w:val="left" w:pos="1725"/>
              </w:tabs>
              <w:ind w:left="1080"/>
              <w:rPr>
                <w:rFonts w:ascii="Book Antiqua" w:hAnsi="Book Antiqua" w:cs="Times New Roman"/>
                <w:b/>
                <w:bCs/>
                <w:sz w:val="20"/>
                <w:szCs w:val="20"/>
              </w:rPr>
            </w:pPr>
            <w:r w:rsidRPr="006A52F1">
              <w:rPr>
                <w:rFonts w:ascii="Book Antiqua" w:hAnsi="Book Antiqua" w:cs="Times New Roman"/>
                <w:b/>
                <w:bCs/>
                <w:sz w:val="20"/>
                <w:szCs w:val="20"/>
              </w:rPr>
              <w:t>220kV Gwalior Line Bays</w:t>
            </w:r>
          </w:p>
          <w:p w:rsidR="00692D3C" w:rsidRPr="006A52F1" w:rsidRDefault="00692D3C" w:rsidP="00692D3C">
            <w:pPr>
              <w:rPr>
                <w:rFonts w:ascii="Book Antiqua" w:hAnsi="Book Antiqua"/>
                <w:sz w:val="20"/>
                <w:szCs w:val="20"/>
              </w:rPr>
            </w:pPr>
          </w:p>
          <w:p w:rsidR="008A31A5" w:rsidRPr="006A52F1" w:rsidRDefault="008A31A5" w:rsidP="00692D3C">
            <w:pPr>
              <w:jc w:val="right"/>
              <w:rPr>
                <w:rFonts w:ascii="Book Antiqua" w:hAnsi="Book Antiqua"/>
                <w:sz w:val="20"/>
                <w:szCs w:val="20"/>
              </w:rPr>
            </w:pPr>
          </w:p>
          <w:p w:rsidR="009E4851" w:rsidRPr="006A52F1" w:rsidRDefault="009E4851" w:rsidP="009E4851">
            <w:pPr>
              <w:widowControl w:val="0"/>
              <w:autoSpaceDE w:val="0"/>
              <w:autoSpaceDN w:val="0"/>
              <w:jc w:val="both"/>
              <w:rPr>
                <w:rFonts w:ascii="Book Antiqua" w:hAnsi="Book Antiqua"/>
                <w:sz w:val="20"/>
                <w:szCs w:val="20"/>
              </w:rPr>
            </w:pPr>
            <w:r w:rsidRPr="006A52F1">
              <w:rPr>
                <w:rFonts w:ascii="Book Antiqua" w:hAnsi="Book Antiqua"/>
                <w:b/>
                <w:bCs/>
                <w:sz w:val="20"/>
                <w:szCs w:val="20"/>
              </w:rPr>
              <w:t xml:space="preserve">         ITEMS AT S.NO. 38 &amp; 46 DELETED</w:t>
            </w:r>
          </w:p>
          <w:p w:rsidR="008A31A5" w:rsidRPr="006A52F1" w:rsidRDefault="008A31A5" w:rsidP="008A31A5">
            <w:pPr>
              <w:widowControl w:val="0"/>
              <w:autoSpaceDE w:val="0"/>
              <w:autoSpaceDN w:val="0"/>
              <w:jc w:val="both"/>
              <w:rPr>
                <w:rFonts w:ascii="Book Antiqua" w:hAnsi="Book Antiqua"/>
                <w:sz w:val="20"/>
                <w:szCs w:val="20"/>
              </w:rPr>
            </w:pPr>
            <w:bookmarkStart w:id="0" w:name="_GoBack"/>
            <w:bookmarkEnd w:id="0"/>
          </w:p>
        </w:tc>
      </w:tr>
      <w:tr w:rsidR="008A31A5" w:rsidRPr="006A52F1" w:rsidTr="000044F0">
        <w:trPr>
          <w:trHeight w:val="2506"/>
        </w:trPr>
        <w:tc>
          <w:tcPr>
            <w:tcW w:w="648" w:type="dxa"/>
          </w:tcPr>
          <w:p w:rsidR="008A31A5" w:rsidRPr="006A52F1" w:rsidRDefault="00B4498A" w:rsidP="008A31A5">
            <w:pPr>
              <w:jc w:val="center"/>
              <w:rPr>
                <w:rFonts w:ascii="Book Antiqua" w:hAnsi="Book Antiqua"/>
                <w:bCs/>
                <w:sz w:val="20"/>
                <w:szCs w:val="20"/>
              </w:rPr>
            </w:pPr>
            <w:r w:rsidRPr="006A52F1">
              <w:rPr>
                <w:rFonts w:ascii="Book Antiqua" w:hAnsi="Book Antiqua"/>
                <w:bCs/>
                <w:sz w:val="20"/>
                <w:szCs w:val="20"/>
              </w:rPr>
              <w:t>2.</w:t>
            </w:r>
          </w:p>
        </w:tc>
        <w:tc>
          <w:tcPr>
            <w:tcW w:w="1417" w:type="dxa"/>
          </w:tcPr>
          <w:p w:rsidR="00B4498A" w:rsidRPr="006A52F1" w:rsidRDefault="00B4498A" w:rsidP="00B4498A">
            <w:pPr>
              <w:tabs>
                <w:tab w:val="left" w:pos="1080"/>
              </w:tabs>
              <w:rPr>
                <w:rFonts w:ascii="Book Antiqua" w:hAnsi="Book Antiqua"/>
                <w:sz w:val="20"/>
                <w:szCs w:val="20"/>
              </w:rPr>
            </w:pPr>
            <w:r w:rsidRPr="006A52F1">
              <w:rPr>
                <w:rFonts w:ascii="Book Antiqua" w:eastAsia="Calibri" w:hAnsi="Book Antiqua"/>
                <w:sz w:val="20"/>
                <w:szCs w:val="20"/>
                <w:lang w:eastAsia="en-IN"/>
              </w:rPr>
              <w:t>Bid Price Schedule 1</w:t>
            </w:r>
            <w:r w:rsidR="00F03215" w:rsidRPr="006A52F1">
              <w:rPr>
                <w:rFonts w:ascii="Book Antiqua" w:eastAsia="Calibri" w:hAnsi="Book Antiqua"/>
                <w:sz w:val="20"/>
                <w:szCs w:val="20"/>
                <w:lang w:eastAsia="en-IN"/>
              </w:rPr>
              <w:t xml:space="preserve"> &amp; 2</w:t>
            </w:r>
            <w:r w:rsidRPr="006A52F1">
              <w:rPr>
                <w:rFonts w:ascii="Book Antiqua" w:eastAsia="Calibri" w:hAnsi="Book Antiqua"/>
                <w:sz w:val="20"/>
                <w:szCs w:val="20"/>
                <w:lang w:eastAsia="en-IN"/>
              </w:rPr>
              <w:t>.</w:t>
            </w:r>
            <w:r w:rsidRPr="006A52F1">
              <w:rPr>
                <w:rFonts w:ascii="Book Antiqua" w:hAnsi="Book Antiqua"/>
                <w:sz w:val="20"/>
                <w:szCs w:val="20"/>
              </w:rPr>
              <w:t xml:space="preserve"> </w:t>
            </w:r>
          </w:p>
          <w:p w:rsidR="008A31A5" w:rsidRPr="006A52F1" w:rsidRDefault="008A31A5" w:rsidP="00B4498A">
            <w:pPr>
              <w:tabs>
                <w:tab w:val="left" w:pos="1080"/>
              </w:tabs>
              <w:rPr>
                <w:rFonts w:ascii="Book Antiqua" w:eastAsia="Calibri" w:hAnsi="Book Antiqua"/>
                <w:sz w:val="20"/>
                <w:szCs w:val="20"/>
                <w:lang w:eastAsia="en-IN"/>
              </w:rPr>
            </w:pPr>
          </w:p>
        </w:tc>
        <w:tc>
          <w:tcPr>
            <w:tcW w:w="6210" w:type="dxa"/>
          </w:tcPr>
          <w:p w:rsidR="00A42058" w:rsidRPr="006A52F1" w:rsidRDefault="002E0DD4" w:rsidP="00A42058">
            <w:pPr>
              <w:rPr>
                <w:rFonts w:ascii="Book Antiqua" w:hAnsi="Book Antiqua"/>
                <w:b/>
                <w:bCs/>
                <w:sz w:val="20"/>
                <w:szCs w:val="20"/>
              </w:rPr>
            </w:pPr>
            <w:r w:rsidRPr="006A52F1">
              <w:rPr>
                <w:rFonts w:ascii="Book Antiqua" w:hAnsi="Book Antiqua"/>
                <w:sz w:val="20"/>
                <w:szCs w:val="20"/>
              </w:rPr>
              <w:t xml:space="preserve"> </w:t>
            </w:r>
            <w:r w:rsidR="00A42058" w:rsidRPr="006A52F1">
              <w:rPr>
                <w:rFonts w:ascii="Book Antiqua" w:hAnsi="Book Antiqua"/>
                <w:sz w:val="20"/>
                <w:szCs w:val="20"/>
              </w:rPr>
              <w:t xml:space="preserve"> </w:t>
            </w:r>
            <w:r w:rsidRPr="006A52F1">
              <w:rPr>
                <w:rFonts w:ascii="Book Antiqua" w:hAnsi="Book Antiqua"/>
                <w:sz w:val="20"/>
                <w:szCs w:val="20"/>
              </w:rPr>
              <w:t xml:space="preserve"> </w:t>
            </w:r>
            <w:r w:rsidRPr="006A52F1">
              <w:rPr>
                <w:rFonts w:ascii="Book Antiqua" w:eastAsia="Calibri" w:hAnsi="Book Antiqua"/>
                <w:b/>
                <w:bCs/>
                <w:sz w:val="20"/>
                <w:szCs w:val="20"/>
                <w:lang w:eastAsia="en-IN"/>
              </w:rPr>
              <w:t xml:space="preserve">Extn. of 765/400/220kV Indore S/S  </w:t>
            </w:r>
          </w:p>
          <w:tbl>
            <w:tblPr>
              <w:tblpPr w:leftFromText="180" w:rightFromText="180" w:vertAnchor="page" w:horzAnchor="margin" w:tblpY="556"/>
              <w:tblOverlap w:val="never"/>
              <w:tblW w:w="6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241"/>
              <w:gridCol w:w="1890"/>
              <w:gridCol w:w="1260"/>
              <w:gridCol w:w="630"/>
              <w:gridCol w:w="540"/>
            </w:tblGrid>
            <w:tr w:rsidR="002E0DD4" w:rsidRPr="006A52F1" w:rsidTr="000044F0">
              <w:trPr>
                <w:trHeight w:val="359"/>
              </w:trPr>
              <w:tc>
                <w:tcPr>
                  <w:tcW w:w="464" w:type="dxa"/>
                </w:tcPr>
                <w:p w:rsidR="002E0DD4" w:rsidRPr="006A52F1" w:rsidRDefault="002E0DD4" w:rsidP="002E0DD4">
                  <w:pPr>
                    <w:autoSpaceDE w:val="0"/>
                    <w:autoSpaceDN w:val="0"/>
                    <w:adjustRightInd w:val="0"/>
                    <w:jc w:val="both"/>
                    <w:rPr>
                      <w:rFonts w:ascii="Book Antiqua" w:hAnsi="Book Antiqua"/>
                      <w:b/>
                      <w:bCs/>
                      <w:sz w:val="20"/>
                      <w:szCs w:val="20"/>
                    </w:rPr>
                  </w:pPr>
                  <w:proofErr w:type="spellStart"/>
                  <w:r w:rsidRPr="006A52F1">
                    <w:rPr>
                      <w:rFonts w:ascii="Book Antiqua" w:hAnsi="Book Antiqua"/>
                      <w:sz w:val="20"/>
                      <w:szCs w:val="20"/>
                    </w:rPr>
                    <w:t>S.No</w:t>
                  </w:r>
                  <w:proofErr w:type="spellEnd"/>
                </w:p>
              </w:tc>
              <w:tc>
                <w:tcPr>
                  <w:tcW w:w="1241" w:type="dxa"/>
                  <w:shd w:val="clear" w:color="auto" w:fill="auto"/>
                </w:tcPr>
                <w:p w:rsidR="002E0DD4" w:rsidRPr="006A52F1" w:rsidRDefault="002E0DD4" w:rsidP="002E0DD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Activity Description</w:t>
                  </w:r>
                </w:p>
              </w:tc>
              <w:tc>
                <w:tcPr>
                  <w:tcW w:w="1890" w:type="dxa"/>
                  <w:shd w:val="clear" w:color="auto" w:fill="auto"/>
                </w:tcPr>
                <w:p w:rsidR="002E0DD4" w:rsidRPr="006A52F1" w:rsidRDefault="002E0DD4" w:rsidP="002E0DD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Item Description</w:t>
                  </w:r>
                </w:p>
              </w:tc>
              <w:tc>
                <w:tcPr>
                  <w:tcW w:w="1260" w:type="dxa"/>
                </w:tcPr>
                <w:p w:rsidR="002E0DD4" w:rsidRPr="006A52F1" w:rsidRDefault="002E0DD4" w:rsidP="002E0DD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Material Code</w:t>
                  </w:r>
                </w:p>
              </w:tc>
              <w:tc>
                <w:tcPr>
                  <w:tcW w:w="630" w:type="dxa"/>
                  <w:shd w:val="clear" w:color="auto" w:fill="auto"/>
                </w:tcPr>
                <w:p w:rsidR="002E0DD4" w:rsidRPr="006A52F1" w:rsidRDefault="002E0DD4" w:rsidP="002E0DD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Unit</w:t>
                  </w:r>
                </w:p>
              </w:tc>
              <w:tc>
                <w:tcPr>
                  <w:tcW w:w="540" w:type="dxa"/>
                  <w:shd w:val="clear" w:color="auto" w:fill="auto"/>
                </w:tcPr>
                <w:p w:rsidR="002E0DD4" w:rsidRPr="006A52F1" w:rsidRDefault="002E0DD4" w:rsidP="002E0DD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Qty</w:t>
                  </w:r>
                </w:p>
              </w:tc>
            </w:tr>
            <w:tr w:rsidR="002E0DD4" w:rsidRPr="006A52F1" w:rsidTr="000044F0">
              <w:trPr>
                <w:trHeight w:val="1041"/>
              </w:trPr>
              <w:tc>
                <w:tcPr>
                  <w:tcW w:w="464" w:type="dxa"/>
                </w:tcPr>
                <w:p w:rsidR="002E0DD4" w:rsidRPr="006A52F1" w:rsidRDefault="002E0DD4" w:rsidP="002E0DD4">
                  <w:pPr>
                    <w:rPr>
                      <w:rFonts w:ascii="Book Antiqua" w:hAnsi="Book Antiqua"/>
                      <w:sz w:val="20"/>
                      <w:szCs w:val="20"/>
                    </w:rPr>
                  </w:pPr>
                  <w:r w:rsidRPr="006A52F1">
                    <w:rPr>
                      <w:rFonts w:ascii="Book Antiqua" w:hAnsi="Book Antiqua"/>
                      <w:sz w:val="20"/>
                      <w:szCs w:val="20"/>
                    </w:rPr>
                    <w:t>24</w:t>
                  </w:r>
                </w:p>
              </w:tc>
              <w:tc>
                <w:tcPr>
                  <w:tcW w:w="1241" w:type="dxa"/>
                  <w:shd w:val="clear" w:color="auto" w:fill="auto"/>
                </w:tcPr>
                <w:p w:rsidR="002E0DD4" w:rsidRPr="006A52F1" w:rsidRDefault="002E0DD4" w:rsidP="002E0DD4">
                  <w:pPr>
                    <w:autoSpaceDE w:val="0"/>
                    <w:autoSpaceDN w:val="0"/>
                    <w:adjustRightInd w:val="0"/>
                    <w:rPr>
                      <w:rFonts w:ascii="Book Antiqua" w:hAnsi="Book Antiqua"/>
                      <w:sz w:val="20"/>
                      <w:szCs w:val="20"/>
                    </w:rPr>
                  </w:pPr>
                  <w:r w:rsidRPr="006A52F1">
                    <w:rPr>
                      <w:rFonts w:ascii="Book Antiqua" w:hAnsi="Book Antiqua"/>
                      <w:sz w:val="20"/>
                      <w:szCs w:val="20"/>
                    </w:rPr>
                    <w:t xml:space="preserve">ILLUMINATION   </w:t>
                  </w:r>
                </w:p>
              </w:tc>
              <w:tc>
                <w:tcPr>
                  <w:tcW w:w="1890" w:type="dxa"/>
                  <w:shd w:val="clear" w:color="auto" w:fill="auto"/>
                </w:tcPr>
                <w:p w:rsidR="002E0DD4" w:rsidRPr="006A52F1" w:rsidRDefault="002E0DD4" w:rsidP="002E0DD4">
                  <w:pPr>
                    <w:autoSpaceDE w:val="0"/>
                    <w:autoSpaceDN w:val="0"/>
                    <w:adjustRightInd w:val="0"/>
                    <w:rPr>
                      <w:rFonts w:ascii="Book Antiqua" w:hAnsi="Book Antiqua"/>
                      <w:sz w:val="20"/>
                      <w:szCs w:val="20"/>
                    </w:rPr>
                  </w:pPr>
                  <w:r w:rsidRPr="006A52F1">
                    <w:rPr>
                      <w:rFonts w:ascii="Book Antiqua" w:hAnsi="Book Antiqua"/>
                      <w:sz w:val="20"/>
                      <w:szCs w:val="20"/>
                    </w:rPr>
                    <w:t>Sub Lighting panel (outdoor) type SLP (Switchyard and Street Lighting)</w:t>
                  </w:r>
                </w:p>
              </w:tc>
              <w:tc>
                <w:tcPr>
                  <w:tcW w:w="1260" w:type="dxa"/>
                </w:tcPr>
                <w:p w:rsidR="002E0DD4" w:rsidRPr="006A52F1" w:rsidRDefault="002E0DD4"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1000020262</w:t>
                  </w:r>
                </w:p>
              </w:tc>
              <w:tc>
                <w:tcPr>
                  <w:tcW w:w="630" w:type="dxa"/>
                  <w:shd w:val="clear" w:color="auto" w:fill="auto"/>
                </w:tcPr>
                <w:p w:rsidR="002E0DD4" w:rsidRPr="006A52F1" w:rsidRDefault="002E0DD4"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EA</w:t>
                  </w:r>
                </w:p>
              </w:tc>
              <w:tc>
                <w:tcPr>
                  <w:tcW w:w="540" w:type="dxa"/>
                  <w:shd w:val="clear" w:color="auto" w:fill="auto"/>
                </w:tcPr>
                <w:p w:rsidR="002E0DD4" w:rsidRPr="006A52F1" w:rsidRDefault="002E0DD4"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2</w:t>
                  </w:r>
                </w:p>
              </w:tc>
            </w:tr>
            <w:tr w:rsidR="002E0DD4" w:rsidRPr="006A52F1" w:rsidTr="000044F0">
              <w:trPr>
                <w:trHeight w:val="1252"/>
              </w:trPr>
              <w:tc>
                <w:tcPr>
                  <w:tcW w:w="464" w:type="dxa"/>
                </w:tcPr>
                <w:p w:rsidR="002E0DD4" w:rsidRPr="006A52F1" w:rsidRDefault="002E0DD4" w:rsidP="002E0DD4">
                  <w:pPr>
                    <w:rPr>
                      <w:rFonts w:ascii="Book Antiqua" w:hAnsi="Book Antiqua"/>
                      <w:sz w:val="20"/>
                      <w:szCs w:val="20"/>
                    </w:rPr>
                  </w:pPr>
                  <w:r w:rsidRPr="006A52F1">
                    <w:rPr>
                      <w:rFonts w:ascii="Book Antiqua" w:hAnsi="Book Antiqua"/>
                      <w:sz w:val="20"/>
                      <w:szCs w:val="20"/>
                    </w:rPr>
                    <w:t>38</w:t>
                  </w:r>
                </w:p>
              </w:tc>
              <w:tc>
                <w:tcPr>
                  <w:tcW w:w="1241" w:type="dxa"/>
                  <w:shd w:val="clear" w:color="auto" w:fill="auto"/>
                </w:tcPr>
                <w:p w:rsidR="002E0DD4" w:rsidRPr="006A52F1" w:rsidRDefault="002E0DD4" w:rsidP="002E0DD4">
                  <w:pPr>
                    <w:autoSpaceDE w:val="0"/>
                    <w:autoSpaceDN w:val="0"/>
                    <w:adjustRightInd w:val="0"/>
                    <w:rPr>
                      <w:rFonts w:ascii="Book Antiqua" w:hAnsi="Book Antiqua"/>
                      <w:sz w:val="20"/>
                      <w:szCs w:val="20"/>
                    </w:rPr>
                  </w:pPr>
                  <w:r w:rsidRPr="006A52F1">
                    <w:rPr>
                      <w:rFonts w:ascii="Book Antiqua" w:hAnsi="Book Antiqua"/>
                      <w:sz w:val="20"/>
                      <w:szCs w:val="20"/>
                    </w:rPr>
                    <w:t xml:space="preserve">Spare: GIS </w:t>
                  </w:r>
                  <w:proofErr w:type="spellStart"/>
                  <w:r w:rsidRPr="006A52F1">
                    <w:rPr>
                      <w:rFonts w:ascii="Book Antiqua" w:hAnsi="Book Antiqua"/>
                      <w:sz w:val="20"/>
                      <w:szCs w:val="20"/>
                    </w:rPr>
                    <w:t>Equipments</w:t>
                  </w:r>
                  <w:proofErr w:type="spellEnd"/>
                </w:p>
              </w:tc>
              <w:tc>
                <w:tcPr>
                  <w:tcW w:w="1890" w:type="dxa"/>
                  <w:shd w:val="clear" w:color="auto" w:fill="auto"/>
                </w:tcPr>
                <w:p w:rsidR="002E0DD4" w:rsidRPr="006A52F1" w:rsidRDefault="002E0DD4" w:rsidP="002E0DD4">
                  <w:pPr>
                    <w:autoSpaceDE w:val="0"/>
                    <w:autoSpaceDN w:val="0"/>
                    <w:adjustRightInd w:val="0"/>
                    <w:rPr>
                      <w:rFonts w:ascii="Book Antiqua" w:hAnsi="Book Antiqua"/>
                      <w:sz w:val="20"/>
                      <w:szCs w:val="20"/>
                    </w:rPr>
                  </w:pPr>
                  <w:r w:rsidRPr="006A52F1">
                    <w:rPr>
                      <w:rFonts w:ascii="Book Antiqua" w:hAnsi="Book Antiqua"/>
                      <w:sz w:val="20"/>
                      <w:szCs w:val="20"/>
                    </w:rPr>
                    <w:t>400KV GIS- 3150A SF6 TO AIR BUSHING COMPLETE IN ALL RESPECT</w:t>
                  </w:r>
                </w:p>
              </w:tc>
              <w:tc>
                <w:tcPr>
                  <w:tcW w:w="1260" w:type="dxa"/>
                </w:tcPr>
                <w:p w:rsidR="002E0DD4" w:rsidRPr="006A52F1" w:rsidRDefault="002E0DD4" w:rsidP="00901A47">
                  <w:pPr>
                    <w:autoSpaceDE w:val="0"/>
                    <w:autoSpaceDN w:val="0"/>
                    <w:adjustRightInd w:val="0"/>
                    <w:jc w:val="both"/>
                    <w:rPr>
                      <w:rFonts w:ascii="Book Antiqua" w:hAnsi="Book Antiqua"/>
                      <w:sz w:val="20"/>
                      <w:szCs w:val="20"/>
                    </w:rPr>
                  </w:pPr>
                  <w:r w:rsidRPr="006A52F1">
                    <w:rPr>
                      <w:rFonts w:ascii="Book Antiqua" w:hAnsi="Book Antiqua"/>
                      <w:sz w:val="20"/>
                      <w:szCs w:val="20"/>
                    </w:rPr>
                    <w:t>10000583</w:t>
                  </w:r>
                  <w:r w:rsidR="00901A47" w:rsidRPr="006A52F1">
                    <w:rPr>
                      <w:rFonts w:ascii="Book Antiqua" w:hAnsi="Book Antiqua"/>
                      <w:sz w:val="20"/>
                      <w:szCs w:val="20"/>
                    </w:rPr>
                    <w:t>33</w:t>
                  </w:r>
                </w:p>
              </w:tc>
              <w:tc>
                <w:tcPr>
                  <w:tcW w:w="630" w:type="dxa"/>
                  <w:shd w:val="clear" w:color="auto" w:fill="auto"/>
                </w:tcPr>
                <w:p w:rsidR="002E0DD4" w:rsidRPr="006A52F1" w:rsidRDefault="002E0DD4"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EA</w:t>
                  </w:r>
                </w:p>
              </w:tc>
              <w:tc>
                <w:tcPr>
                  <w:tcW w:w="540" w:type="dxa"/>
                  <w:shd w:val="clear" w:color="auto" w:fill="auto"/>
                </w:tcPr>
                <w:p w:rsidR="002E0DD4" w:rsidRPr="006A52F1" w:rsidRDefault="002E0DD4"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1</w:t>
                  </w:r>
                </w:p>
              </w:tc>
            </w:tr>
            <w:tr w:rsidR="00644378" w:rsidRPr="006A52F1" w:rsidTr="000044F0">
              <w:trPr>
                <w:trHeight w:val="1252"/>
              </w:trPr>
              <w:tc>
                <w:tcPr>
                  <w:tcW w:w="464" w:type="dxa"/>
                </w:tcPr>
                <w:p w:rsidR="00644378" w:rsidRPr="006A52F1" w:rsidRDefault="00644378" w:rsidP="002E0DD4">
                  <w:pPr>
                    <w:rPr>
                      <w:rFonts w:ascii="Book Antiqua" w:hAnsi="Book Antiqua"/>
                      <w:sz w:val="20"/>
                      <w:szCs w:val="20"/>
                    </w:rPr>
                  </w:pPr>
                  <w:r w:rsidRPr="006A52F1">
                    <w:rPr>
                      <w:rFonts w:ascii="Book Antiqua" w:hAnsi="Book Antiqua"/>
                      <w:sz w:val="20"/>
                      <w:szCs w:val="20"/>
                    </w:rPr>
                    <w:lastRenderedPageBreak/>
                    <w:t>40</w:t>
                  </w:r>
                </w:p>
              </w:tc>
              <w:tc>
                <w:tcPr>
                  <w:tcW w:w="1241" w:type="dxa"/>
                  <w:shd w:val="clear" w:color="auto" w:fill="auto"/>
                </w:tcPr>
                <w:p w:rsidR="00644378" w:rsidRPr="006A52F1" w:rsidRDefault="00644378" w:rsidP="002E0DD4">
                  <w:pPr>
                    <w:autoSpaceDE w:val="0"/>
                    <w:autoSpaceDN w:val="0"/>
                    <w:adjustRightInd w:val="0"/>
                    <w:rPr>
                      <w:rFonts w:ascii="Book Antiqua" w:hAnsi="Book Antiqua"/>
                      <w:sz w:val="20"/>
                      <w:szCs w:val="20"/>
                    </w:rPr>
                  </w:pPr>
                  <w:r w:rsidRPr="006A52F1">
                    <w:rPr>
                      <w:rFonts w:ascii="Book Antiqua" w:hAnsi="Book Antiqua"/>
                      <w:sz w:val="20"/>
                      <w:szCs w:val="20"/>
                    </w:rPr>
                    <w:t xml:space="preserve">Spare: GIS </w:t>
                  </w:r>
                  <w:proofErr w:type="spellStart"/>
                  <w:r w:rsidRPr="006A52F1">
                    <w:rPr>
                      <w:rFonts w:ascii="Book Antiqua" w:hAnsi="Book Antiqua"/>
                      <w:sz w:val="20"/>
                      <w:szCs w:val="20"/>
                    </w:rPr>
                    <w:t>Equipments</w:t>
                  </w:r>
                  <w:proofErr w:type="spellEnd"/>
                </w:p>
              </w:tc>
              <w:tc>
                <w:tcPr>
                  <w:tcW w:w="1890" w:type="dxa"/>
                  <w:shd w:val="clear" w:color="auto" w:fill="auto"/>
                </w:tcPr>
                <w:p w:rsidR="00644378" w:rsidRPr="006A52F1" w:rsidRDefault="00644378" w:rsidP="002E0DD4">
                  <w:pPr>
                    <w:autoSpaceDE w:val="0"/>
                    <w:autoSpaceDN w:val="0"/>
                    <w:adjustRightInd w:val="0"/>
                    <w:rPr>
                      <w:rFonts w:ascii="Book Antiqua" w:hAnsi="Book Antiqua"/>
                      <w:sz w:val="20"/>
                      <w:szCs w:val="20"/>
                    </w:rPr>
                  </w:pPr>
                  <w:r w:rsidRPr="006A52F1">
                    <w:rPr>
                      <w:rFonts w:ascii="Book Antiqua" w:hAnsi="Book Antiqua"/>
                      <w:sz w:val="20"/>
                      <w:szCs w:val="20"/>
                    </w:rPr>
                    <w:t>400KV GIS-ONE POLE OF 3150A CIRCUIT BREAKER WITHOUT PIR WITHINTERRUPTER, MAIN CIRCUIT, ENCLOSURE AND OPERATING MECHANISM COMPLETEIN ALL RESPECT</w:t>
                  </w:r>
                </w:p>
              </w:tc>
              <w:tc>
                <w:tcPr>
                  <w:tcW w:w="1260" w:type="dxa"/>
                </w:tcPr>
                <w:p w:rsidR="00644378" w:rsidRPr="006A52F1" w:rsidRDefault="00644378"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1000058317</w:t>
                  </w:r>
                </w:p>
              </w:tc>
              <w:tc>
                <w:tcPr>
                  <w:tcW w:w="630" w:type="dxa"/>
                  <w:shd w:val="clear" w:color="auto" w:fill="auto"/>
                </w:tcPr>
                <w:p w:rsidR="00644378" w:rsidRPr="006A52F1" w:rsidRDefault="00644378"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SET</w:t>
                  </w:r>
                </w:p>
              </w:tc>
              <w:tc>
                <w:tcPr>
                  <w:tcW w:w="540" w:type="dxa"/>
                  <w:shd w:val="clear" w:color="auto" w:fill="auto"/>
                </w:tcPr>
                <w:p w:rsidR="00644378" w:rsidRPr="006A52F1" w:rsidRDefault="00644378"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1</w:t>
                  </w:r>
                </w:p>
              </w:tc>
            </w:tr>
            <w:tr w:rsidR="000C7AAE" w:rsidRPr="006A52F1" w:rsidTr="000044F0">
              <w:trPr>
                <w:trHeight w:val="1252"/>
              </w:trPr>
              <w:tc>
                <w:tcPr>
                  <w:tcW w:w="464" w:type="dxa"/>
                </w:tcPr>
                <w:p w:rsidR="000C7AAE" w:rsidRPr="006A52F1" w:rsidRDefault="000C7AAE" w:rsidP="002E0DD4">
                  <w:pPr>
                    <w:rPr>
                      <w:rFonts w:ascii="Book Antiqua" w:hAnsi="Book Antiqua"/>
                      <w:sz w:val="20"/>
                      <w:szCs w:val="20"/>
                    </w:rPr>
                  </w:pPr>
                  <w:r w:rsidRPr="006A52F1">
                    <w:rPr>
                      <w:rFonts w:ascii="Book Antiqua" w:hAnsi="Book Antiqua"/>
                      <w:sz w:val="20"/>
                      <w:szCs w:val="20"/>
                    </w:rPr>
                    <w:t>60</w:t>
                  </w:r>
                </w:p>
              </w:tc>
              <w:tc>
                <w:tcPr>
                  <w:tcW w:w="1241" w:type="dxa"/>
                  <w:shd w:val="clear" w:color="auto" w:fill="auto"/>
                </w:tcPr>
                <w:p w:rsidR="000C7AAE" w:rsidRPr="006A52F1" w:rsidRDefault="000C7AAE" w:rsidP="002E0DD4">
                  <w:pPr>
                    <w:autoSpaceDE w:val="0"/>
                    <w:autoSpaceDN w:val="0"/>
                    <w:adjustRightInd w:val="0"/>
                    <w:rPr>
                      <w:rFonts w:ascii="Book Antiqua" w:hAnsi="Book Antiqua"/>
                      <w:sz w:val="20"/>
                      <w:szCs w:val="20"/>
                    </w:rPr>
                  </w:pPr>
                  <w:r w:rsidRPr="006A52F1">
                    <w:rPr>
                      <w:rFonts w:ascii="Book Antiqua" w:hAnsi="Book Antiqua"/>
                      <w:sz w:val="20"/>
                      <w:szCs w:val="20"/>
                    </w:rPr>
                    <w:t xml:space="preserve">Spare: GIS </w:t>
                  </w:r>
                  <w:proofErr w:type="spellStart"/>
                  <w:r w:rsidRPr="006A52F1">
                    <w:rPr>
                      <w:rFonts w:ascii="Book Antiqua" w:hAnsi="Book Antiqua"/>
                      <w:sz w:val="20"/>
                      <w:szCs w:val="20"/>
                    </w:rPr>
                    <w:t>Equipments</w:t>
                  </w:r>
                  <w:proofErr w:type="spellEnd"/>
                </w:p>
              </w:tc>
              <w:tc>
                <w:tcPr>
                  <w:tcW w:w="1890" w:type="dxa"/>
                  <w:shd w:val="clear" w:color="auto" w:fill="auto"/>
                </w:tcPr>
                <w:p w:rsidR="000C7AAE" w:rsidRPr="006A52F1" w:rsidRDefault="000C7AAE" w:rsidP="002E0DD4">
                  <w:pPr>
                    <w:autoSpaceDE w:val="0"/>
                    <w:autoSpaceDN w:val="0"/>
                    <w:adjustRightInd w:val="0"/>
                    <w:rPr>
                      <w:rFonts w:ascii="Book Antiqua" w:hAnsi="Book Antiqua"/>
                      <w:sz w:val="20"/>
                      <w:szCs w:val="20"/>
                    </w:rPr>
                  </w:pPr>
                  <w:r w:rsidRPr="006A52F1">
                    <w:rPr>
                      <w:rFonts w:ascii="Book Antiqua" w:hAnsi="Book Antiqua"/>
                      <w:sz w:val="20"/>
                      <w:szCs w:val="20"/>
                    </w:rPr>
                    <w:t>400kV GIS- Single phase of 3150Adisconnector switch including main</w:t>
                  </w:r>
                  <w:r w:rsidR="00935802" w:rsidRPr="006A52F1">
                    <w:rPr>
                      <w:rFonts w:ascii="Book Antiqua" w:hAnsi="Book Antiqua"/>
                      <w:sz w:val="20"/>
                      <w:szCs w:val="20"/>
                    </w:rPr>
                    <w:t xml:space="preserve"> </w:t>
                  </w:r>
                  <w:r w:rsidRPr="006A52F1">
                    <w:rPr>
                      <w:rFonts w:ascii="Book Antiqua" w:hAnsi="Book Antiqua"/>
                      <w:sz w:val="20"/>
                      <w:szCs w:val="20"/>
                    </w:rPr>
                    <w:t>circuit, enclosure, driving mechanism</w:t>
                  </w:r>
                  <w:r w:rsidR="00935802" w:rsidRPr="006A52F1">
                    <w:rPr>
                      <w:rFonts w:ascii="Book Antiqua" w:hAnsi="Book Antiqua"/>
                      <w:sz w:val="20"/>
                      <w:szCs w:val="20"/>
                    </w:rPr>
                    <w:t xml:space="preserve"> </w:t>
                  </w:r>
                  <w:r w:rsidRPr="006A52F1">
                    <w:rPr>
                      <w:rFonts w:ascii="Book Antiqua" w:hAnsi="Book Antiqua"/>
                      <w:sz w:val="20"/>
                      <w:szCs w:val="20"/>
                    </w:rPr>
                    <w:t>and support insulator etc., complete in</w:t>
                  </w:r>
                  <w:r w:rsidR="00935802" w:rsidRPr="006A52F1">
                    <w:rPr>
                      <w:rFonts w:ascii="Book Antiqua" w:hAnsi="Book Antiqua"/>
                      <w:sz w:val="20"/>
                      <w:szCs w:val="20"/>
                    </w:rPr>
                    <w:t xml:space="preserve"> </w:t>
                  </w:r>
                  <w:r w:rsidRPr="006A52F1">
                    <w:rPr>
                      <w:rFonts w:ascii="Book Antiqua" w:hAnsi="Book Antiqua"/>
                      <w:sz w:val="20"/>
                      <w:szCs w:val="20"/>
                    </w:rPr>
                    <w:t>all respect (Note 1- The contractor</w:t>
                  </w:r>
                  <w:r w:rsidR="00935802" w:rsidRPr="006A52F1">
                    <w:rPr>
                      <w:rFonts w:ascii="Book Antiqua" w:hAnsi="Book Antiqua"/>
                      <w:sz w:val="20"/>
                      <w:szCs w:val="20"/>
                    </w:rPr>
                    <w:t xml:space="preserve"> </w:t>
                  </w:r>
                  <w:r w:rsidRPr="006A52F1">
                    <w:rPr>
                      <w:rFonts w:ascii="Book Antiqua" w:hAnsi="Book Antiqua"/>
                      <w:sz w:val="20"/>
                      <w:szCs w:val="20"/>
                    </w:rPr>
                    <w:t>shall supply spare for disconnector</w:t>
                  </w:r>
                  <w:r w:rsidR="00935802" w:rsidRPr="006A52F1">
                    <w:rPr>
                      <w:rFonts w:ascii="Book Antiqua" w:hAnsi="Book Antiqua"/>
                      <w:sz w:val="20"/>
                      <w:szCs w:val="20"/>
                    </w:rPr>
                    <w:t xml:space="preserve"> </w:t>
                  </w:r>
                  <w:r w:rsidRPr="006A52F1">
                    <w:rPr>
                      <w:rFonts w:ascii="Book Antiqua" w:hAnsi="Book Antiqua"/>
                      <w:sz w:val="20"/>
                      <w:szCs w:val="20"/>
                    </w:rPr>
                    <w:t>switch to ensure one to one replacement</w:t>
                  </w:r>
                  <w:r w:rsidR="00935802" w:rsidRPr="006A52F1">
                    <w:rPr>
                      <w:rFonts w:ascii="Book Antiqua" w:hAnsi="Book Antiqua"/>
                      <w:sz w:val="20"/>
                      <w:szCs w:val="20"/>
                    </w:rPr>
                    <w:t xml:space="preserve"> </w:t>
                  </w:r>
                  <w:r w:rsidRPr="006A52F1">
                    <w:rPr>
                      <w:rFonts w:ascii="Book Antiqua" w:hAnsi="Book Antiqua"/>
                      <w:sz w:val="20"/>
                      <w:szCs w:val="20"/>
                    </w:rPr>
                    <w:t>of all disconnector switch supplied as</w:t>
                  </w:r>
                  <w:r w:rsidR="00935802" w:rsidRPr="006A52F1">
                    <w:rPr>
                      <w:rFonts w:ascii="Book Antiqua" w:hAnsi="Book Antiqua"/>
                      <w:sz w:val="20"/>
                      <w:szCs w:val="20"/>
                    </w:rPr>
                    <w:t xml:space="preserve"> </w:t>
                  </w:r>
                  <w:r w:rsidRPr="006A52F1">
                    <w:rPr>
                      <w:rFonts w:ascii="Book Antiqua" w:hAnsi="Book Antiqua"/>
                      <w:sz w:val="20"/>
                      <w:szCs w:val="20"/>
                    </w:rPr>
                    <w:t>main equipment without any requirement</w:t>
                  </w:r>
                  <w:r w:rsidR="00935802" w:rsidRPr="006A52F1">
                    <w:rPr>
                      <w:rFonts w:ascii="Book Antiqua" w:hAnsi="Book Antiqua"/>
                      <w:sz w:val="20"/>
                      <w:szCs w:val="20"/>
                    </w:rPr>
                    <w:t xml:space="preserve"> </w:t>
                  </w:r>
                  <w:r w:rsidRPr="006A52F1">
                    <w:rPr>
                      <w:rFonts w:ascii="Book Antiqua" w:hAnsi="Book Antiqua"/>
                      <w:sz w:val="20"/>
                      <w:szCs w:val="20"/>
                    </w:rPr>
                    <w:t xml:space="preserve">of modification in </w:t>
                  </w:r>
                  <w:r w:rsidRPr="006A52F1">
                    <w:rPr>
                      <w:rFonts w:ascii="Book Antiqua" w:hAnsi="Book Antiqua"/>
                      <w:sz w:val="20"/>
                      <w:szCs w:val="20"/>
                    </w:rPr>
                    <w:lastRenderedPageBreak/>
                    <w:t>fittings at site to</w:t>
                  </w:r>
                  <w:r w:rsidR="00935802" w:rsidRPr="006A52F1">
                    <w:rPr>
                      <w:rFonts w:ascii="Book Antiqua" w:hAnsi="Book Antiqua"/>
                      <w:sz w:val="20"/>
                      <w:szCs w:val="20"/>
                    </w:rPr>
                    <w:t xml:space="preserve"> </w:t>
                  </w:r>
                  <w:r w:rsidRPr="006A52F1">
                    <w:rPr>
                      <w:rFonts w:ascii="Book Antiqua" w:hAnsi="Book Antiqua"/>
                      <w:sz w:val="20"/>
                      <w:szCs w:val="20"/>
                    </w:rPr>
                    <w:t>cover all different types of</w:t>
                  </w:r>
                  <w:r w:rsidR="00935802" w:rsidRPr="006A52F1">
                    <w:rPr>
                      <w:rFonts w:ascii="Book Antiqua" w:hAnsi="Book Antiqua"/>
                      <w:sz w:val="20"/>
                      <w:szCs w:val="20"/>
                    </w:rPr>
                    <w:t xml:space="preserve"> </w:t>
                  </w:r>
                  <w:r w:rsidRPr="006A52F1">
                    <w:rPr>
                      <w:rFonts w:ascii="Book Antiqua" w:hAnsi="Book Antiqua"/>
                      <w:sz w:val="20"/>
                      <w:szCs w:val="20"/>
                    </w:rPr>
                    <w:t>disconnector switch supplied. In case,</w:t>
                  </w:r>
                  <w:r w:rsidR="00935802" w:rsidRPr="006A52F1">
                    <w:rPr>
                      <w:rFonts w:ascii="Book Antiqua" w:hAnsi="Book Antiqua"/>
                      <w:sz w:val="20"/>
                      <w:szCs w:val="20"/>
                    </w:rPr>
                    <w:t xml:space="preserve"> </w:t>
                  </w:r>
                  <w:r w:rsidRPr="006A52F1">
                    <w:rPr>
                      <w:rFonts w:ascii="Book Antiqua" w:hAnsi="Book Antiqua"/>
                      <w:sz w:val="20"/>
                      <w:szCs w:val="20"/>
                    </w:rPr>
                    <w:t>quantity of supplied dis-connector</w:t>
                  </w:r>
                  <w:r w:rsidR="00935802" w:rsidRPr="006A52F1">
                    <w:rPr>
                      <w:rFonts w:ascii="Book Antiqua" w:hAnsi="Book Antiqua"/>
                      <w:sz w:val="20"/>
                      <w:szCs w:val="20"/>
                    </w:rPr>
                    <w:t xml:space="preserve"> </w:t>
                  </w:r>
                  <w:r w:rsidRPr="006A52F1">
                    <w:rPr>
                      <w:rFonts w:ascii="Book Antiqua" w:hAnsi="Book Antiqua"/>
                      <w:sz w:val="20"/>
                      <w:szCs w:val="20"/>
                    </w:rPr>
                    <w:t>switch types (for one to one</w:t>
                  </w:r>
                  <w:r w:rsidR="00935802" w:rsidRPr="006A52F1">
                    <w:rPr>
                      <w:rFonts w:ascii="Book Antiqua" w:hAnsi="Book Antiqua"/>
                      <w:sz w:val="20"/>
                      <w:szCs w:val="20"/>
                    </w:rPr>
                    <w:t xml:space="preserve"> </w:t>
                  </w:r>
                  <w:r w:rsidRPr="006A52F1">
                    <w:rPr>
                      <w:rFonts w:ascii="Book Antiqua" w:hAnsi="Book Antiqua"/>
                      <w:sz w:val="20"/>
                      <w:szCs w:val="20"/>
                    </w:rPr>
                    <w:t>replacement) are more than the quantity</w:t>
                  </w:r>
                  <w:r w:rsidR="00935802" w:rsidRPr="006A52F1">
                    <w:rPr>
                      <w:rFonts w:ascii="Book Antiqua" w:hAnsi="Book Antiqua"/>
                      <w:sz w:val="20"/>
                      <w:szCs w:val="20"/>
                    </w:rPr>
                    <w:t xml:space="preserve"> </w:t>
                  </w:r>
                  <w:r w:rsidRPr="006A52F1">
                    <w:rPr>
                      <w:rFonts w:ascii="Book Antiqua" w:hAnsi="Book Antiqua"/>
                      <w:sz w:val="20"/>
                      <w:szCs w:val="20"/>
                    </w:rPr>
                    <w:t>mentioned in BPS for spare, the</w:t>
                  </w:r>
                  <w:r w:rsidR="00935802" w:rsidRPr="006A52F1">
                    <w:rPr>
                      <w:rFonts w:ascii="Book Antiqua" w:hAnsi="Book Antiqua"/>
                      <w:sz w:val="20"/>
                      <w:szCs w:val="20"/>
                    </w:rPr>
                    <w:t xml:space="preserve"> </w:t>
                  </w:r>
                  <w:r w:rsidRPr="006A52F1">
                    <w:rPr>
                      <w:rFonts w:ascii="Book Antiqua" w:hAnsi="Book Antiqua"/>
                      <w:sz w:val="20"/>
                      <w:szCs w:val="20"/>
                    </w:rPr>
                    <w:t>contractor shall supply these</w:t>
                  </w:r>
                  <w:r w:rsidR="00935802" w:rsidRPr="006A52F1">
                    <w:rPr>
                      <w:rFonts w:ascii="Book Antiqua" w:hAnsi="Book Antiqua"/>
                      <w:sz w:val="20"/>
                      <w:szCs w:val="20"/>
                    </w:rPr>
                    <w:t xml:space="preserve"> </w:t>
                  </w:r>
                  <w:r w:rsidRPr="006A52F1">
                    <w:rPr>
                      <w:rFonts w:ascii="Book Antiqua" w:hAnsi="Book Antiqua"/>
                      <w:sz w:val="20"/>
                      <w:szCs w:val="20"/>
                    </w:rPr>
                    <w:t>additional types of disconnector switch</w:t>
                  </w:r>
                  <w:r w:rsidR="00935802" w:rsidRPr="006A52F1">
                    <w:rPr>
                      <w:rFonts w:ascii="Book Antiqua" w:hAnsi="Book Antiqua"/>
                      <w:sz w:val="20"/>
                      <w:szCs w:val="20"/>
                    </w:rPr>
                    <w:t xml:space="preserve"> </w:t>
                  </w:r>
                  <w:r w:rsidRPr="006A52F1">
                    <w:rPr>
                      <w:rFonts w:ascii="Book Antiqua" w:hAnsi="Book Antiqua"/>
                      <w:sz w:val="20"/>
                      <w:szCs w:val="20"/>
                    </w:rPr>
                    <w:t>without any additional price</w:t>
                  </w:r>
                  <w:r w:rsidR="00935802" w:rsidRPr="006A52F1">
                    <w:rPr>
                      <w:rFonts w:ascii="Book Antiqua" w:hAnsi="Book Antiqua"/>
                      <w:sz w:val="20"/>
                      <w:szCs w:val="20"/>
                    </w:rPr>
                    <w:t xml:space="preserve"> </w:t>
                  </w:r>
                  <w:r w:rsidRPr="006A52F1">
                    <w:rPr>
                      <w:rFonts w:ascii="Book Antiqua" w:hAnsi="Book Antiqua"/>
                      <w:sz w:val="20"/>
                      <w:szCs w:val="20"/>
                    </w:rPr>
                    <w:t>implication to POWERGRID and quantities</w:t>
                  </w:r>
                  <w:r w:rsidR="00935802" w:rsidRPr="006A52F1">
                    <w:rPr>
                      <w:rFonts w:ascii="Book Antiqua" w:hAnsi="Book Antiqua"/>
                      <w:sz w:val="20"/>
                      <w:szCs w:val="20"/>
                    </w:rPr>
                    <w:t xml:space="preserve"> </w:t>
                  </w:r>
                  <w:r w:rsidRPr="006A52F1">
                    <w:rPr>
                      <w:rFonts w:ascii="Book Antiqua" w:hAnsi="Book Antiqua"/>
                      <w:sz w:val="20"/>
                      <w:szCs w:val="20"/>
                    </w:rPr>
                    <w:t>of these additional type of</w:t>
                  </w:r>
                  <w:r w:rsidR="00935802" w:rsidRPr="006A52F1">
                    <w:rPr>
                      <w:rFonts w:ascii="Book Antiqua" w:hAnsi="Book Antiqua"/>
                      <w:sz w:val="20"/>
                      <w:szCs w:val="20"/>
                    </w:rPr>
                    <w:t xml:space="preserve"> </w:t>
                  </w:r>
                  <w:r w:rsidRPr="006A52F1">
                    <w:rPr>
                      <w:rFonts w:ascii="Book Antiqua" w:hAnsi="Book Antiqua"/>
                      <w:sz w:val="20"/>
                      <w:szCs w:val="20"/>
                    </w:rPr>
                    <w:t>disconnector switch are deem to be</w:t>
                  </w:r>
                  <w:r w:rsidR="00935802" w:rsidRPr="006A52F1">
                    <w:rPr>
                      <w:rFonts w:ascii="Book Antiqua" w:hAnsi="Book Antiqua"/>
                      <w:sz w:val="20"/>
                      <w:szCs w:val="20"/>
                    </w:rPr>
                    <w:t xml:space="preserve"> </w:t>
                  </w:r>
                  <w:r w:rsidRPr="006A52F1">
                    <w:rPr>
                      <w:rFonts w:ascii="Book Antiqua" w:hAnsi="Book Antiqua"/>
                      <w:sz w:val="20"/>
                      <w:szCs w:val="20"/>
                    </w:rPr>
                    <w:t>included in the quantities mentioned in</w:t>
                  </w:r>
                  <w:r w:rsidR="00935802" w:rsidRPr="006A52F1">
                    <w:rPr>
                      <w:rFonts w:ascii="Book Antiqua" w:hAnsi="Book Antiqua"/>
                      <w:sz w:val="20"/>
                      <w:szCs w:val="20"/>
                    </w:rPr>
                    <w:t xml:space="preserve"> </w:t>
                  </w:r>
                  <w:r w:rsidRPr="006A52F1">
                    <w:rPr>
                      <w:rFonts w:ascii="Book Antiqua" w:hAnsi="Book Antiqua"/>
                      <w:sz w:val="20"/>
                      <w:szCs w:val="20"/>
                    </w:rPr>
                    <w:t>BPS for spare disconnector. Note 2 - Incase, Dis-connector Switch (DS) &amp; Earth</w:t>
                  </w:r>
                  <w:r w:rsidR="00935802" w:rsidRPr="006A52F1">
                    <w:rPr>
                      <w:rFonts w:ascii="Book Antiqua" w:hAnsi="Book Antiqua"/>
                      <w:sz w:val="20"/>
                      <w:szCs w:val="20"/>
                    </w:rPr>
                    <w:t xml:space="preserve"> </w:t>
                  </w:r>
                  <w:r w:rsidRPr="006A52F1">
                    <w:rPr>
                      <w:rFonts w:ascii="Book Antiqua" w:hAnsi="Book Antiqua"/>
                      <w:sz w:val="20"/>
                      <w:szCs w:val="20"/>
                    </w:rPr>
                    <w:t xml:space="preserve">Switch (ES) is </w:t>
                  </w:r>
                  <w:r w:rsidRPr="006A52F1">
                    <w:rPr>
                      <w:rFonts w:ascii="Book Antiqua" w:hAnsi="Book Antiqua"/>
                      <w:sz w:val="20"/>
                      <w:szCs w:val="20"/>
                    </w:rPr>
                    <w:lastRenderedPageBreak/>
                    <w:t>provided in a same</w:t>
                  </w:r>
                  <w:r w:rsidR="00935802" w:rsidRPr="006A52F1">
                    <w:rPr>
                      <w:rFonts w:ascii="Book Antiqua" w:hAnsi="Book Antiqua"/>
                      <w:sz w:val="20"/>
                      <w:szCs w:val="20"/>
                    </w:rPr>
                    <w:t xml:space="preserve"> </w:t>
                  </w:r>
                  <w:r w:rsidRPr="006A52F1">
                    <w:rPr>
                      <w:rFonts w:ascii="Book Antiqua" w:hAnsi="Book Antiqua"/>
                      <w:sz w:val="20"/>
                      <w:szCs w:val="20"/>
                    </w:rPr>
                    <w:t>enclosure with common operating</w:t>
                  </w:r>
                  <w:r w:rsidR="00935802" w:rsidRPr="006A52F1">
                    <w:rPr>
                      <w:rFonts w:ascii="Book Antiqua" w:hAnsi="Book Antiqua"/>
                      <w:sz w:val="20"/>
                      <w:szCs w:val="20"/>
                    </w:rPr>
                    <w:t xml:space="preserve"> </w:t>
                  </w:r>
                  <w:r w:rsidRPr="006A52F1">
                    <w:rPr>
                      <w:rFonts w:ascii="Book Antiqua" w:hAnsi="Book Antiqua"/>
                      <w:sz w:val="20"/>
                      <w:szCs w:val="20"/>
                    </w:rPr>
                    <w:t>mechanism, then the module comprising</w:t>
                  </w:r>
                  <w:r w:rsidR="00935802" w:rsidRPr="006A52F1">
                    <w:rPr>
                      <w:rFonts w:ascii="Book Antiqua" w:hAnsi="Book Antiqua"/>
                      <w:sz w:val="20"/>
                      <w:szCs w:val="20"/>
                    </w:rPr>
                    <w:t xml:space="preserve"> </w:t>
                  </w:r>
                  <w:r w:rsidRPr="006A52F1">
                    <w:rPr>
                      <w:rFonts w:ascii="Book Antiqua" w:hAnsi="Book Antiqua"/>
                      <w:sz w:val="20"/>
                      <w:szCs w:val="20"/>
                    </w:rPr>
                    <w:t>of Dis-connector &amp; Earth switch in</w:t>
                  </w:r>
                  <w:r w:rsidR="00935802" w:rsidRPr="006A52F1">
                    <w:rPr>
                      <w:rFonts w:ascii="Book Antiqua" w:hAnsi="Book Antiqua"/>
                      <w:sz w:val="20"/>
                      <w:szCs w:val="20"/>
                    </w:rPr>
                    <w:t xml:space="preserve"> </w:t>
                  </w:r>
                  <w:r w:rsidRPr="006A52F1">
                    <w:rPr>
                      <w:rFonts w:ascii="Book Antiqua" w:hAnsi="Book Antiqua"/>
                      <w:sz w:val="20"/>
                      <w:szCs w:val="20"/>
                    </w:rPr>
                    <w:t>single enclosure with common operating</w:t>
                  </w:r>
                  <w:r w:rsidR="00935802" w:rsidRPr="006A52F1">
                    <w:rPr>
                      <w:rFonts w:ascii="Book Antiqua" w:hAnsi="Book Antiqua"/>
                      <w:sz w:val="20"/>
                      <w:szCs w:val="20"/>
                    </w:rPr>
                    <w:t xml:space="preserve"> </w:t>
                  </w:r>
                  <w:r w:rsidRPr="006A52F1">
                    <w:rPr>
                      <w:rFonts w:ascii="Book Antiqua" w:hAnsi="Book Antiqua"/>
                      <w:sz w:val="20"/>
                      <w:szCs w:val="20"/>
                    </w:rPr>
                    <w:t>mechanism is to be provided under the</w:t>
                  </w:r>
                  <w:r w:rsidR="00935802" w:rsidRPr="006A52F1">
                    <w:rPr>
                      <w:rFonts w:ascii="Book Antiqua" w:hAnsi="Book Antiqua"/>
                      <w:sz w:val="20"/>
                      <w:szCs w:val="20"/>
                    </w:rPr>
                    <w:t xml:space="preserve"> </w:t>
                  </w:r>
                  <w:r w:rsidRPr="006A52F1">
                    <w:rPr>
                      <w:rFonts w:ascii="Book Antiqua" w:hAnsi="Book Antiqua"/>
                      <w:sz w:val="20"/>
                      <w:szCs w:val="20"/>
                    </w:rPr>
                    <w:t>head of spare Dis-connector only. Note3- In case, Dis-connector Switch (DS)&amp;Earth Switch (ES) is provided in a</w:t>
                  </w:r>
                  <w:r w:rsidR="00521E72" w:rsidRPr="006A52F1">
                    <w:rPr>
                      <w:rFonts w:ascii="Book Antiqua" w:hAnsi="Book Antiqua"/>
                      <w:sz w:val="20"/>
                      <w:szCs w:val="20"/>
                    </w:rPr>
                    <w:t xml:space="preserve"> </w:t>
                  </w:r>
                  <w:r w:rsidRPr="006A52F1">
                    <w:rPr>
                      <w:rFonts w:ascii="Book Antiqua" w:hAnsi="Book Antiqua"/>
                      <w:sz w:val="20"/>
                      <w:szCs w:val="20"/>
                    </w:rPr>
                    <w:t>same enclosure with separate operating</w:t>
                  </w:r>
                  <w:r w:rsidR="00521E72" w:rsidRPr="006A52F1">
                    <w:rPr>
                      <w:rFonts w:ascii="Book Antiqua" w:hAnsi="Book Antiqua"/>
                      <w:sz w:val="20"/>
                      <w:szCs w:val="20"/>
                    </w:rPr>
                    <w:t xml:space="preserve"> </w:t>
                  </w:r>
                  <w:r w:rsidRPr="006A52F1">
                    <w:rPr>
                      <w:rFonts w:ascii="Book Antiqua" w:hAnsi="Book Antiqua"/>
                      <w:sz w:val="20"/>
                      <w:szCs w:val="20"/>
                    </w:rPr>
                    <w:t>mechanism, then the module comprising</w:t>
                  </w:r>
                  <w:r w:rsidR="00521E72" w:rsidRPr="006A52F1">
                    <w:rPr>
                      <w:rFonts w:ascii="Book Antiqua" w:hAnsi="Book Antiqua"/>
                      <w:sz w:val="20"/>
                      <w:szCs w:val="20"/>
                    </w:rPr>
                    <w:t xml:space="preserve"> </w:t>
                  </w:r>
                  <w:r w:rsidRPr="006A52F1">
                    <w:rPr>
                      <w:rFonts w:ascii="Book Antiqua" w:hAnsi="Book Antiqua"/>
                      <w:sz w:val="20"/>
                      <w:szCs w:val="20"/>
                    </w:rPr>
                    <w:t>of Dis-connector &amp; Earth switch in</w:t>
                  </w:r>
                  <w:r w:rsidR="00521E72" w:rsidRPr="006A52F1">
                    <w:rPr>
                      <w:rFonts w:ascii="Book Antiqua" w:hAnsi="Book Antiqua"/>
                      <w:sz w:val="20"/>
                      <w:szCs w:val="20"/>
                    </w:rPr>
                    <w:t xml:space="preserve"> </w:t>
                  </w:r>
                  <w:r w:rsidRPr="006A52F1">
                    <w:rPr>
                      <w:rFonts w:ascii="Book Antiqua" w:hAnsi="Book Antiqua"/>
                      <w:sz w:val="20"/>
                      <w:szCs w:val="20"/>
                    </w:rPr>
                    <w:t>single enclosure with separate</w:t>
                  </w:r>
                  <w:r w:rsidR="00521E72" w:rsidRPr="006A52F1">
                    <w:rPr>
                      <w:rFonts w:ascii="Book Antiqua" w:hAnsi="Book Antiqua"/>
                      <w:sz w:val="20"/>
                      <w:szCs w:val="20"/>
                    </w:rPr>
                    <w:t xml:space="preserve"> </w:t>
                  </w:r>
                  <w:r w:rsidRPr="006A52F1">
                    <w:rPr>
                      <w:rFonts w:ascii="Book Antiqua" w:hAnsi="Book Antiqua"/>
                      <w:sz w:val="20"/>
                      <w:szCs w:val="20"/>
                    </w:rPr>
                    <w:t>operating mechanism is to be provided</w:t>
                  </w:r>
                  <w:r w:rsidR="00521E72" w:rsidRPr="006A52F1">
                    <w:rPr>
                      <w:rFonts w:ascii="Book Antiqua" w:hAnsi="Book Antiqua"/>
                      <w:sz w:val="20"/>
                      <w:szCs w:val="20"/>
                    </w:rPr>
                    <w:t xml:space="preserve"> </w:t>
                  </w:r>
                  <w:r w:rsidRPr="006A52F1">
                    <w:rPr>
                      <w:rFonts w:ascii="Book Antiqua" w:hAnsi="Book Antiqua"/>
                      <w:sz w:val="20"/>
                      <w:szCs w:val="20"/>
                    </w:rPr>
                    <w:t xml:space="preserve">under the head of spare </w:t>
                  </w:r>
                  <w:r w:rsidRPr="006A52F1">
                    <w:rPr>
                      <w:rFonts w:ascii="Book Antiqua" w:hAnsi="Book Antiqua"/>
                      <w:sz w:val="20"/>
                      <w:szCs w:val="20"/>
                    </w:rPr>
                    <w:lastRenderedPageBreak/>
                    <w:t>Dis-connector</w:t>
                  </w:r>
                  <w:r w:rsidR="00521E72" w:rsidRPr="006A52F1">
                    <w:rPr>
                      <w:rFonts w:ascii="Book Antiqua" w:hAnsi="Book Antiqua"/>
                      <w:sz w:val="20"/>
                      <w:szCs w:val="20"/>
                    </w:rPr>
                    <w:t xml:space="preserve"> </w:t>
                  </w:r>
                  <w:r w:rsidRPr="006A52F1">
                    <w:rPr>
                      <w:rFonts w:ascii="Book Antiqua" w:hAnsi="Book Antiqua"/>
                      <w:sz w:val="20"/>
                      <w:szCs w:val="20"/>
                    </w:rPr>
                    <w:t>only.)</w:t>
                  </w:r>
                </w:p>
              </w:tc>
              <w:tc>
                <w:tcPr>
                  <w:tcW w:w="1260" w:type="dxa"/>
                </w:tcPr>
                <w:p w:rsidR="000C7AAE" w:rsidRPr="006A52F1" w:rsidRDefault="000C7AAE"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lastRenderedPageBreak/>
                    <w:t>1000058374</w:t>
                  </w:r>
                </w:p>
              </w:tc>
              <w:tc>
                <w:tcPr>
                  <w:tcW w:w="630" w:type="dxa"/>
                  <w:shd w:val="clear" w:color="auto" w:fill="auto"/>
                </w:tcPr>
                <w:p w:rsidR="000C7AAE" w:rsidRPr="006A52F1" w:rsidRDefault="000C7AAE"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EA</w:t>
                  </w:r>
                </w:p>
              </w:tc>
              <w:tc>
                <w:tcPr>
                  <w:tcW w:w="540" w:type="dxa"/>
                  <w:shd w:val="clear" w:color="auto" w:fill="auto"/>
                </w:tcPr>
                <w:p w:rsidR="000C7AAE" w:rsidRPr="006A52F1" w:rsidRDefault="000C7AAE" w:rsidP="002E0DD4">
                  <w:pPr>
                    <w:autoSpaceDE w:val="0"/>
                    <w:autoSpaceDN w:val="0"/>
                    <w:adjustRightInd w:val="0"/>
                    <w:jc w:val="both"/>
                    <w:rPr>
                      <w:rFonts w:ascii="Book Antiqua" w:hAnsi="Book Antiqua"/>
                      <w:sz w:val="20"/>
                      <w:szCs w:val="20"/>
                    </w:rPr>
                  </w:pPr>
                  <w:r w:rsidRPr="006A52F1">
                    <w:rPr>
                      <w:rFonts w:ascii="Book Antiqua" w:hAnsi="Book Antiqua"/>
                      <w:sz w:val="20"/>
                      <w:szCs w:val="20"/>
                    </w:rPr>
                    <w:t>2</w:t>
                  </w:r>
                </w:p>
              </w:tc>
            </w:tr>
          </w:tbl>
          <w:p w:rsidR="008A31A5" w:rsidRPr="006A52F1" w:rsidRDefault="008A31A5" w:rsidP="008A31A5">
            <w:pPr>
              <w:tabs>
                <w:tab w:val="right" w:pos="8640"/>
              </w:tabs>
              <w:jc w:val="both"/>
              <w:rPr>
                <w:rFonts w:ascii="Book Antiqua" w:hAnsi="Book Antiqua"/>
                <w:sz w:val="20"/>
                <w:szCs w:val="20"/>
              </w:rPr>
            </w:pPr>
          </w:p>
        </w:tc>
        <w:tc>
          <w:tcPr>
            <w:tcW w:w="6593" w:type="dxa"/>
          </w:tcPr>
          <w:p w:rsidR="00A42058" w:rsidRPr="006A52F1" w:rsidRDefault="00800F8D" w:rsidP="00A42058">
            <w:pPr>
              <w:widowControl w:val="0"/>
              <w:autoSpaceDE w:val="0"/>
              <w:autoSpaceDN w:val="0"/>
              <w:jc w:val="both"/>
              <w:rPr>
                <w:rFonts w:ascii="Book Antiqua" w:hAnsi="Book Antiqua"/>
                <w:b/>
                <w:bCs/>
                <w:sz w:val="20"/>
                <w:szCs w:val="20"/>
              </w:rPr>
            </w:pPr>
            <w:r w:rsidRPr="006A52F1">
              <w:rPr>
                <w:rFonts w:ascii="Book Antiqua" w:eastAsia="Calibri" w:hAnsi="Book Antiqua"/>
                <w:b/>
                <w:bCs/>
                <w:sz w:val="20"/>
                <w:szCs w:val="20"/>
                <w:lang w:eastAsia="en-IN"/>
              </w:rPr>
              <w:lastRenderedPageBreak/>
              <w:t xml:space="preserve">Extn. of 765/400/220kV Indore S/S  </w:t>
            </w:r>
          </w:p>
          <w:p w:rsidR="00CD0482" w:rsidRPr="006A52F1" w:rsidRDefault="00CD0482" w:rsidP="00A42058">
            <w:pPr>
              <w:widowControl w:val="0"/>
              <w:autoSpaceDE w:val="0"/>
              <w:autoSpaceDN w:val="0"/>
              <w:jc w:val="both"/>
              <w:rPr>
                <w:rFonts w:ascii="Book Antiqua" w:hAnsi="Book Antiqua"/>
                <w:b/>
                <w:bCs/>
                <w:sz w:val="20"/>
                <w:szCs w:val="20"/>
              </w:rPr>
            </w:pPr>
          </w:p>
          <w:p w:rsidR="00A42058" w:rsidRPr="006A52F1" w:rsidRDefault="00A42058" w:rsidP="00A42058">
            <w:pPr>
              <w:widowControl w:val="0"/>
              <w:autoSpaceDE w:val="0"/>
              <w:autoSpaceDN w:val="0"/>
              <w:jc w:val="both"/>
              <w:rPr>
                <w:rFonts w:ascii="Book Antiqua" w:hAnsi="Book Antiqua"/>
                <w:b/>
                <w:bCs/>
                <w:sz w:val="20"/>
                <w:szCs w:val="20"/>
              </w:rPr>
            </w:pPr>
          </w:p>
          <w:p w:rsidR="00A42058" w:rsidRPr="006A52F1" w:rsidRDefault="00A42058" w:rsidP="00A42058">
            <w:pPr>
              <w:widowControl w:val="0"/>
              <w:autoSpaceDE w:val="0"/>
              <w:autoSpaceDN w:val="0"/>
              <w:jc w:val="both"/>
              <w:rPr>
                <w:rFonts w:ascii="Book Antiqua" w:hAnsi="Book Antiqua"/>
                <w:sz w:val="20"/>
                <w:szCs w:val="20"/>
              </w:rPr>
            </w:pPr>
            <w:r w:rsidRPr="006A52F1">
              <w:rPr>
                <w:rFonts w:ascii="Book Antiqua" w:hAnsi="Book Antiqua"/>
                <w:b/>
                <w:bCs/>
                <w:sz w:val="20"/>
                <w:szCs w:val="20"/>
              </w:rPr>
              <w:t xml:space="preserve">         ITEMS AT S.NO. </w:t>
            </w:r>
            <w:r w:rsidR="00155467" w:rsidRPr="006A52F1">
              <w:rPr>
                <w:rFonts w:ascii="Book Antiqua" w:hAnsi="Book Antiqua"/>
                <w:b/>
                <w:bCs/>
                <w:sz w:val="20"/>
                <w:szCs w:val="20"/>
              </w:rPr>
              <w:t xml:space="preserve">24, 38, 40, </w:t>
            </w:r>
            <w:r w:rsidR="00DB32E1" w:rsidRPr="006A52F1">
              <w:rPr>
                <w:rFonts w:ascii="Book Antiqua" w:hAnsi="Book Antiqua"/>
                <w:b/>
                <w:bCs/>
                <w:sz w:val="20"/>
                <w:szCs w:val="20"/>
              </w:rPr>
              <w:t xml:space="preserve">&amp; </w:t>
            </w:r>
            <w:r w:rsidR="00155467" w:rsidRPr="006A52F1">
              <w:rPr>
                <w:rFonts w:ascii="Book Antiqua" w:hAnsi="Book Antiqua"/>
                <w:b/>
                <w:bCs/>
                <w:sz w:val="20"/>
                <w:szCs w:val="20"/>
              </w:rPr>
              <w:t>60</w:t>
            </w:r>
            <w:r w:rsidRPr="006A52F1">
              <w:rPr>
                <w:rFonts w:ascii="Book Antiqua" w:hAnsi="Book Antiqua"/>
                <w:b/>
                <w:bCs/>
                <w:sz w:val="20"/>
                <w:szCs w:val="20"/>
              </w:rPr>
              <w:t xml:space="preserve"> DELETED</w:t>
            </w:r>
          </w:p>
          <w:p w:rsidR="00155467" w:rsidRPr="006A52F1" w:rsidRDefault="00155467" w:rsidP="00B4498A">
            <w:pPr>
              <w:tabs>
                <w:tab w:val="right" w:pos="8640"/>
              </w:tabs>
              <w:jc w:val="both"/>
              <w:rPr>
                <w:rFonts w:ascii="Book Antiqua" w:hAnsi="Book Antiqua"/>
                <w:sz w:val="20"/>
                <w:szCs w:val="20"/>
              </w:rPr>
            </w:pPr>
          </w:p>
          <w:p w:rsidR="00155467" w:rsidRPr="006A52F1" w:rsidRDefault="00155467" w:rsidP="00155467">
            <w:pPr>
              <w:rPr>
                <w:rFonts w:ascii="Book Antiqua" w:hAnsi="Book Antiqua"/>
                <w:sz w:val="20"/>
                <w:szCs w:val="20"/>
              </w:rPr>
            </w:pPr>
          </w:p>
          <w:p w:rsidR="00155467" w:rsidRPr="006A52F1" w:rsidRDefault="00155467" w:rsidP="00155467">
            <w:pPr>
              <w:rPr>
                <w:rFonts w:ascii="Book Antiqua" w:hAnsi="Book Antiqua"/>
                <w:sz w:val="20"/>
                <w:szCs w:val="20"/>
              </w:rPr>
            </w:pPr>
          </w:p>
          <w:p w:rsidR="00B4498A" w:rsidRPr="006A52F1" w:rsidRDefault="00155467" w:rsidP="00155467">
            <w:pPr>
              <w:tabs>
                <w:tab w:val="left" w:pos="2567"/>
              </w:tabs>
              <w:rPr>
                <w:rFonts w:ascii="Book Antiqua" w:hAnsi="Book Antiqua"/>
                <w:sz w:val="20"/>
                <w:szCs w:val="20"/>
              </w:rPr>
            </w:pPr>
            <w:r w:rsidRPr="006A52F1">
              <w:rPr>
                <w:rFonts w:ascii="Book Antiqua" w:hAnsi="Book Antiqua"/>
                <w:sz w:val="20"/>
                <w:szCs w:val="20"/>
              </w:rPr>
              <w:tab/>
            </w:r>
          </w:p>
        </w:tc>
      </w:tr>
      <w:tr w:rsidR="00F03215" w:rsidRPr="006A52F1" w:rsidTr="000044F0">
        <w:trPr>
          <w:trHeight w:val="3235"/>
        </w:trPr>
        <w:tc>
          <w:tcPr>
            <w:tcW w:w="648" w:type="dxa"/>
          </w:tcPr>
          <w:p w:rsidR="00F03215" w:rsidRPr="006A52F1" w:rsidRDefault="00F03215" w:rsidP="00F03215">
            <w:pPr>
              <w:jc w:val="center"/>
              <w:rPr>
                <w:rFonts w:ascii="Book Antiqua" w:hAnsi="Book Antiqua"/>
                <w:bCs/>
                <w:sz w:val="20"/>
                <w:szCs w:val="20"/>
              </w:rPr>
            </w:pPr>
            <w:r w:rsidRPr="006A52F1">
              <w:rPr>
                <w:rFonts w:ascii="Book Antiqua" w:hAnsi="Book Antiqua"/>
                <w:bCs/>
                <w:sz w:val="20"/>
                <w:szCs w:val="20"/>
              </w:rPr>
              <w:lastRenderedPageBreak/>
              <w:t>3.</w:t>
            </w:r>
          </w:p>
        </w:tc>
        <w:tc>
          <w:tcPr>
            <w:tcW w:w="1417" w:type="dxa"/>
          </w:tcPr>
          <w:p w:rsidR="000D0B83" w:rsidRPr="006A52F1" w:rsidRDefault="000D0B83" w:rsidP="000D0B83">
            <w:pPr>
              <w:tabs>
                <w:tab w:val="left" w:pos="1080"/>
              </w:tabs>
              <w:rPr>
                <w:rFonts w:ascii="Book Antiqua" w:hAnsi="Book Antiqua"/>
                <w:sz w:val="20"/>
                <w:szCs w:val="20"/>
              </w:rPr>
            </w:pPr>
            <w:r w:rsidRPr="006A52F1">
              <w:rPr>
                <w:rFonts w:ascii="Book Antiqua" w:eastAsia="Calibri" w:hAnsi="Book Antiqua"/>
                <w:sz w:val="20"/>
                <w:szCs w:val="20"/>
                <w:lang w:eastAsia="en-IN"/>
              </w:rPr>
              <w:t>Bid Price Schedule 1 &amp; 2.</w:t>
            </w:r>
            <w:r w:rsidRPr="006A52F1">
              <w:rPr>
                <w:rFonts w:ascii="Book Antiqua" w:hAnsi="Book Antiqua"/>
                <w:sz w:val="20"/>
                <w:szCs w:val="20"/>
              </w:rPr>
              <w:t xml:space="preserve"> </w:t>
            </w:r>
          </w:p>
          <w:p w:rsidR="00F03215" w:rsidRPr="006A52F1" w:rsidRDefault="00F03215" w:rsidP="00F03215">
            <w:pPr>
              <w:tabs>
                <w:tab w:val="left" w:pos="1080"/>
              </w:tabs>
              <w:rPr>
                <w:rFonts w:ascii="Book Antiqua" w:eastAsia="Calibri" w:hAnsi="Book Antiqua"/>
                <w:sz w:val="20"/>
                <w:szCs w:val="20"/>
                <w:lang w:eastAsia="en-IN"/>
              </w:rPr>
            </w:pPr>
          </w:p>
        </w:tc>
        <w:tc>
          <w:tcPr>
            <w:tcW w:w="6210" w:type="dxa"/>
          </w:tcPr>
          <w:p w:rsidR="00C87DAD" w:rsidRPr="006A52F1" w:rsidRDefault="00C87DAD" w:rsidP="00C87DAD">
            <w:pPr>
              <w:pStyle w:val="ListParagraph"/>
              <w:tabs>
                <w:tab w:val="left" w:pos="1725"/>
              </w:tabs>
              <w:ind w:left="1080"/>
              <w:rPr>
                <w:rFonts w:ascii="Book Antiqua" w:hAnsi="Book Antiqua" w:cs="Times New Roman"/>
                <w:sz w:val="20"/>
                <w:szCs w:val="20"/>
              </w:rPr>
            </w:pPr>
            <w:r w:rsidRPr="006A52F1">
              <w:rPr>
                <w:rFonts w:ascii="Book Antiqua" w:hAnsi="Book Antiqua" w:cs="Times New Roman"/>
                <w:sz w:val="20"/>
                <w:szCs w:val="20"/>
              </w:rPr>
              <w:t>220kV Gwalior Line Bays</w:t>
            </w:r>
          </w:p>
          <w:p w:rsidR="00F03215" w:rsidRPr="006A52F1" w:rsidRDefault="00F03215" w:rsidP="00F03215">
            <w:pPr>
              <w:tabs>
                <w:tab w:val="right" w:pos="8640"/>
              </w:tabs>
              <w:jc w:val="both"/>
              <w:rPr>
                <w:rFonts w:ascii="Book Antiqua" w:hAnsi="Book Antiqua"/>
                <w:sz w:val="20"/>
                <w:szCs w:val="20"/>
              </w:rPr>
            </w:pPr>
          </w:p>
        </w:tc>
        <w:tc>
          <w:tcPr>
            <w:tcW w:w="6593" w:type="dxa"/>
          </w:tcPr>
          <w:p w:rsidR="00C87DAD" w:rsidRPr="006A52F1" w:rsidRDefault="00C87DAD" w:rsidP="00C87DAD">
            <w:pPr>
              <w:pStyle w:val="ListParagraph"/>
              <w:tabs>
                <w:tab w:val="left" w:pos="1725"/>
              </w:tabs>
              <w:ind w:left="1080"/>
              <w:rPr>
                <w:rFonts w:ascii="Book Antiqua" w:hAnsi="Book Antiqua" w:cs="Times New Roman"/>
                <w:sz w:val="20"/>
                <w:szCs w:val="20"/>
              </w:rPr>
            </w:pPr>
            <w:r w:rsidRPr="006A52F1">
              <w:rPr>
                <w:rFonts w:ascii="Book Antiqua" w:hAnsi="Book Antiqua" w:cs="Times New Roman"/>
                <w:sz w:val="20"/>
                <w:szCs w:val="20"/>
              </w:rPr>
              <w:t>220kV Gwalior Line Bays</w:t>
            </w:r>
          </w:p>
          <w:p w:rsidR="000D0B83" w:rsidRPr="006A52F1" w:rsidRDefault="000D0B83" w:rsidP="000D0B83">
            <w:pPr>
              <w:rPr>
                <w:rFonts w:ascii="Book Antiqua" w:hAnsi="Book Antiqua"/>
                <w:sz w:val="20"/>
                <w:szCs w:val="20"/>
              </w:rPr>
            </w:pPr>
          </w:p>
          <w:tbl>
            <w:tblPr>
              <w:tblpPr w:leftFromText="180" w:rightFromText="180" w:vertAnchor="page" w:horzAnchor="margin" w:tblpX="85" w:tblpY="556"/>
              <w:tblOverlap w:val="never"/>
              <w:tblW w:w="6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2640"/>
              <w:gridCol w:w="1447"/>
              <w:gridCol w:w="629"/>
              <w:gridCol w:w="726"/>
            </w:tblGrid>
            <w:tr w:rsidR="000D0B83" w:rsidRPr="006A52F1" w:rsidTr="00692D3C">
              <w:trPr>
                <w:trHeight w:val="242"/>
              </w:trPr>
              <w:tc>
                <w:tcPr>
                  <w:tcW w:w="6468" w:type="dxa"/>
                  <w:gridSpan w:val="5"/>
                  <w:shd w:val="clear" w:color="auto" w:fill="auto"/>
                </w:tcPr>
                <w:p w:rsidR="000D0B83" w:rsidRPr="006A52F1" w:rsidRDefault="000D0B83" w:rsidP="000D0B83">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New Items</w:t>
                  </w:r>
                </w:p>
              </w:tc>
            </w:tr>
            <w:tr w:rsidR="000D0B83" w:rsidRPr="006A52F1" w:rsidTr="00EF55D3">
              <w:trPr>
                <w:trHeight w:val="314"/>
              </w:trPr>
              <w:tc>
                <w:tcPr>
                  <w:tcW w:w="1026" w:type="dxa"/>
                  <w:shd w:val="clear" w:color="auto" w:fill="auto"/>
                </w:tcPr>
                <w:p w:rsidR="000D0B83" w:rsidRPr="006A52F1" w:rsidRDefault="000D0B83" w:rsidP="000D0B83">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Activity Description</w:t>
                  </w:r>
                </w:p>
              </w:tc>
              <w:tc>
                <w:tcPr>
                  <w:tcW w:w="2640" w:type="dxa"/>
                  <w:shd w:val="clear" w:color="auto" w:fill="auto"/>
                </w:tcPr>
                <w:p w:rsidR="000D0B83" w:rsidRPr="006A52F1" w:rsidRDefault="000D0B83" w:rsidP="000D0B83">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Item Description</w:t>
                  </w:r>
                </w:p>
              </w:tc>
              <w:tc>
                <w:tcPr>
                  <w:tcW w:w="1447" w:type="dxa"/>
                </w:tcPr>
                <w:p w:rsidR="000D0B83" w:rsidRPr="006A52F1" w:rsidRDefault="000D0B83" w:rsidP="000D0B83">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Material Code</w:t>
                  </w:r>
                </w:p>
              </w:tc>
              <w:tc>
                <w:tcPr>
                  <w:tcW w:w="629" w:type="dxa"/>
                  <w:shd w:val="clear" w:color="auto" w:fill="auto"/>
                </w:tcPr>
                <w:p w:rsidR="000D0B83" w:rsidRPr="006A52F1" w:rsidRDefault="000D0B83" w:rsidP="000D0B83">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Unit</w:t>
                  </w:r>
                </w:p>
              </w:tc>
              <w:tc>
                <w:tcPr>
                  <w:tcW w:w="726" w:type="dxa"/>
                  <w:shd w:val="clear" w:color="auto" w:fill="auto"/>
                </w:tcPr>
                <w:p w:rsidR="000D0B83" w:rsidRPr="006A52F1" w:rsidRDefault="000D0B83" w:rsidP="000D0B83">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Qty</w:t>
                  </w:r>
                </w:p>
              </w:tc>
            </w:tr>
            <w:tr w:rsidR="000D0B83" w:rsidRPr="006A52F1" w:rsidTr="00EF55D3">
              <w:trPr>
                <w:trHeight w:val="1296"/>
              </w:trPr>
              <w:tc>
                <w:tcPr>
                  <w:tcW w:w="1026" w:type="dxa"/>
                  <w:shd w:val="clear" w:color="auto" w:fill="auto"/>
                </w:tcPr>
                <w:p w:rsidR="000D0B83" w:rsidRPr="006A52F1" w:rsidRDefault="00C87DAD" w:rsidP="000D0B83">
                  <w:pPr>
                    <w:rPr>
                      <w:rFonts w:ascii="Book Antiqua" w:hAnsi="Book Antiqua"/>
                      <w:sz w:val="20"/>
                      <w:szCs w:val="20"/>
                    </w:rPr>
                  </w:pPr>
                  <w:r w:rsidRPr="006A52F1">
                    <w:rPr>
                      <w:rFonts w:ascii="Book Antiqua" w:hAnsi="Book Antiqua"/>
                      <w:sz w:val="20"/>
                      <w:szCs w:val="20"/>
                    </w:rPr>
                    <w:t xml:space="preserve">STEEL STRUCTURES    </w:t>
                  </w:r>
                </w:p>
              </w:tc>
              <w:tc>
                <w:tcPr>
                  <w:tcW w:w="2640" w:type="dxa"/>
                  <w:shd w:val="clear" w:color="auto" w:fill="auto"/>
                </w:tcPr>
                <w:p w:rsidR="00C87DAD" w:rsidRPr="006A52F1" w:rsidRDefault="00C87DAD" w:rsidP="00C87DAD">
                  <w:pPr>
                    <w:jc w:val="both"/>
                    <w:rPr>
                      <w:rFonts w:ascii="Book Antiqua" w:hAnsi="Book Antiqua"/>
                      <w:sz w:val="20"/>
                      <w:szCs w:val="20"/>
                    </w:rPr>
                  </w:pPr>
                  <w:r w:rsidRPr="006A52F1">
                    <w:rPr>
                      <w:rFonts w:ascii="Book Antiqua" w:hAnsi="Book Antiqua"/>
                      <w:sz w:val="20"/>
                      <w:szCs w:val="20"/>
                    </w:rPr>
                    <w:t xml:space="preserve">Fabrication, </w:t>
                  </w:r>
                  <w:proofErr w:type="spellStart"/>
                  <w:r w:rsidRPr="006A52F1">
                    <w:rPr>
                      <w:rFonts w:ascii="Book Antiqua" w:hAnsi="Book Antiqua"/>
                      <w:sz w:val="20"/>
                      <w:szCs w:val="20"/>
                    </w:rPr>
                    <w:t>galvanising</w:t>
                  </w:r>
                  <w:proofErr w:type="spellEnd"/>
                  <w:r w:rsidRPr="006A52F1">
                    <w:rPr>
                      <w:rFonts w:ascii="Book Antiqua" w:hAnsi="Book Antiqua"/>
                      <w:sz w:val="20"/>
                      <w:szCs w:val="20"/>
                    </w:rPr>
                    <w:t xml:space="preserve"> and supply of Std Pipe Structure - 220 kV  WT including nuts, bolts, all type of washers, pack plates, step bolts and gusset plates excluding foundation bolts</w:t>
                  </w:r>
                </w:p>
                <w:p w:rsidR="000D0B83" w:rsidRPr="006A52F1" w:rsidRDefault="000D0B83" w:rsidP="000D0B83">
                  <w:pPr>
                    <w:rPr>
                      <w:rFonts w:ascii="Book Antiqua" w:hAnsi="Book Antiqua"/>
                      <w:sz w:val="20"/>
                      <w:szCs w:val="20"/>
                    </w:rPr>
                  </w:pPr>
                </w:p>
              </w:tc>
              <w:tc>
                <w:tcPr>
                  <w:tcW w:w="1447" w:type="dxa"/>
                </w:tcPr>
                <w:p w:rsidR="000D0B83" w:rsidRPr="006A52F1" w:rsidRDefault="00C87DAD" w:rsidP="000D0B83">
                  <w:pPr>
                    <w:rPr>
                      <w:rFonts w:ascii="Book Antiqua" w:hAnsi="Book Antiqua"/>
                      <w:sz w:val="20"/>
                      <w:szCs w:val="20"/>
                    </w:rPr>
                  </w:pPr>
                  <w:r w:rsidRPr="006A52F1">
                    <w:rPr>
                      <w:rFonts w:ascii="Book Antiqua" w:hAnsi="Book Antiqua"/>
                      <w:sz w:val="20"/>
                      <w:szCs w:val="20"/>
                    </w:rPr>
                    <w:t>1000020191</w:t>
                  </w:r>
                </w:p>
              </w:tc>
              <w:tc>
                <w:tcPr>
                  <w:tcW w:w="629" w:type="dxa"/>
                  <w:shd w:val="clear" w:color="auto" w:fill="auto"/>
                </w:tcPr>
                <w:p w:rsidR="000D0B83" w:rsidRPr="006A52F1" w:rsidRDefault="00F33D0F" w:rsidP="000D0B83">
                  <w:pPr>
                    <w:rPr>
                      <w:rFonts w:ascii="Book Antiqua" w:hAnsi="Book Antiqua"/>
                      <w:sz w:val="20"/>
                      <w:szCs w:val="20"/>
                    </w:rPr>
                  </w:pPr>
                  <w:r w:rsidRPr="006A52F1">
                    <w:rPr>
                      <w:rFonts w:ascii="Book Antiqua" w:hAnsi="Book Antiqua"/>
                      <w:sz w:val="20"/>
                      <w:szCs w:val="20"/>
                    </w:rPr>
                    <w:t>EA</w:t>
                  </w:r>
                </w:p>
              </w:tc>
              <w:tc>
                <w:tcPr>
                  <w:tcW w:w="726" w:type="dxa"/>
                  <w:shd w:val="clear" w:color="auto" w:fill="auto"/>
                </w:tcPr>
                <w:p w:rsidR="000D0B83" w:rsidRPr="006A52F1" w:rsidRDefault="00C87DAD" w:rsidP="000D0B83">
                  <w:pPr>
                    <w:rPr>
                      <w:rFonts w:ascii="Book Antiqua" w:hAnsi="Book Antiqua"/>
                      <w:sz w:val="20"/>
                      <w:szCs w:val="20"/>
                    </w:rPr>
                  </w:pPr>
                  <w:r w:rsidRPr="006A52F1">
                    <w:rPr>
                      <w:rFonts w:ascii="Book Antiqua" w:hAnsi="Book Antiqua"/>
                      <w:sz w:val="20"/>
                      <w:szCs w:val="20"/>
                    </w:rPr>
                    <w:t>4</w:t>
                  </w:r>
                </w:p>
              </w:tc>
            </w:tr>
          </w:tbl>
          <w:p w:rsidR="00692D3C" w:rsidRPr="006A52F1" w:rsidRDefault="00692D3C" w:rsidP="00F03215">
            <w:pPr>
              <w:widowControl w:val="0"/>
              <w:autoSpaceDE w:val="0"/>
              <w:autoSpaceDN w:val="0"/>
              <w:jc w:val="both"/>
              <w:rPr>
                <w:rFonts w:ascii="Book Antiqua" w:hAnsi="Book Antiqua"/>
                <w:sz w:val="20"/>
                <w:szCs w:val="20"/>
              </w:rPr>
            </w:pPr>
          </w:p>
        </w:tc>
      </w:tr>
      <w:tr w:rsidR="007A71DB" w:rsidRPr="006A52F1" w:rsidTr="000044F0">
        <w:trPr>
          <w:trHeight w:val="2956"/>
        </w:trPr>
        <w:tc>
          <w:tcPr>
            <w:tcW w:w="648" w:type="dxa"/>
          </w:tcPr>
          <w:p w:rsidR="007A71DB" w:rsidRPr="006A52F1" w:rsidRDefault="007A71DB" w:rsidP="007A71DB">
            <w:pPr>
              <w:jc w:val="center"/>
              <w:rPr>
                <w:rFonts w:ascii="Book Antiqua" w:hAnsi="Book Antiqua"/>
                <w:bCs/>
                <w:sz w:val="20"/>
                <w:szCs w:val="20"/>
              </w:rPr>
            </w:pPr>
            <w:r w:rsidRPr="006A52F1">
              <w:rPr>
                <w:rFonts w:ascii="Book Antiqua" w:hAnsi="Book Antiqua"/>
                <w:bCs/>
                <w:sz w:val="20"/>
                <w:szCs w:val="20"/>
              </w:rPr>
              <w:lastRenderedPageBreak/>
              <w:t>4.</w:t>
            </w:r>
          </w:p>
        </w:tc>
        <w:tc>
          <w:tcPr>
            <w:tcW w:w="1417" w:type="dxa"/>
          </w:tcPr>
          <w:p w:rsidR="007A71DB" w:rsidRPr="006A52F1" w:rsidRDefault="007A71DB" w:rsidP="007A71DB">
            <w:pPr>
              <w:tabs>
                <w:tab w:val="left" w:pos="1080"/>
              </w:tabs>
              <w:rPr>
                <w:rFonts w:ascii="Book Antiqua" w:hAnsi="Book Antiqua"/>
                <w:sz w:val="20"/>
                <w:szCs w:val="20"/>
              </w:rPr>
            </w:pPr>
            <w:r w:rsidRPr="006A52F1">
              <w:rPr>
                <w:rFonts w:ascii="Book Antiqua" w:eastAsia="Calibri" w:hAnsi="Book Antiqua"/>
                <w:sz w:val="20"/>
                <w:szCs w:val="20"/>
                <w:lang w:eastAsia="en-IN"/>
              </w:rPr>
              <w:t>Bid Price Schedule 3.</w:t>
            </w:r>
            <w:r w:rsidRPr="006A52F1">
              <w:rPr>
                <w:rFonts w:ascii="Book Antiqua" w:hAnsi="Book Antiqua"/>
                <w:sz w:val="20"/>
                <w:szCs w:val="20"/>
              </w:rPr>
              <w:t xml:space="preserve"> </w:t>
            </w:r>
          </w:p>
          <w:p w:rsidR="007A71DB" w:rsidRPr="006A52F1" w:rsidRDefault="007A71DB" w:rsidP="007A71DB">
            <w:pPr>
              <w:tabs>
                <w:tab w:val="left" w:pos="1080"/>
              </w:tabs>
              <w:rPr>
                <w:rFonts w:ascii="Book Antiqua" w:eastAsia="Calibri" w:hAnsi="Book Antiqua"/>
                <w:sz w:val="20"/>
                <w:szCs w:val="20"/>
                <w:lang w:eastAsia="en-IN"/>
              </w:rPr>
            </w:pPr>
          </w:p>
        </w:tc>
        <w:tc>
          <w:tcPr>
            <w:tcW w:w="6210" w:type="dxa"/>
          </w:tcPr>
          <w:p w:rsidR="007A71DB" w:rsidRPr="006A52F1" w:rsidRDefault="000044F0" w:rsidP="000044F0">
            <w:pPr>
              <w:pStyle w:val="ListParagraph"/>
              <w:tabs>
                <w:tab w:val="left" w:pos="1725"/>
              </w:tabs>
              <w:ind w:left="1080"/>
              <w:rPr>
                <w:rFonts w:ascii="Book Antiqua" w:hAnsi="Book Antiqua" w:cs="Times New Roman"/>
                <w:b/>
                <w:bCs/>
                <w:sz w:val="20"/>
                <w:szCs w:val="20"/>
              </w:rPr>
            </w:pPr>
            <w:r w:rsidRPr="006A52F1">
              <w:rPr>
                <w:rFonts w:ascii="Book Antiqua" w:hAnsi="Book Antiqua" w:cs="Times New Roman"/>
                <w:b/>
                <w:bCs/>
                <w:sz w:val="20"/>
                <w:szCs w:val="20"/>
              </w:rPr>
              <w:t>220Kv Gwalior Line Bays</w:t>
            </w:r>
          </w:p>
          <w:tbl>
            <w:tblPr>
              <w:tblpPr w:leftFromText="180" w:rightFromText="180" w:vertAnchor="page" w:horzAnchor="margin" w:tblpY="556"/>
              <w:tblOverlap w:val="never"/>
              <w:tblW w:w="6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1151"/>
              <w:gridCol w:w="1980"/>
              <w:gridCol w:w="1260"/>
              <w:gridCol w:w="630"/>
              <w:gridCol w:w="540"/>
            </w:tblGrid>
            <w:tr w:rsidR="000044F0" w:rsidRPr="006A52F1" w:rsidTr="00A00A21">
              <w:trPr>
                <w:trHeight w:val="359"/>
              </w:trPr>
              <w:tc>
                <w:tcPr>
                  <w:tcW w:w="464" w:type="dxa"/>
                </w:tcPr>
                <w:p w:rsidR="000044F0" w:rsidRPr="006A52F1" w:rsidRDefault="000044F0" w:rsidP="000044F0">
                  <w:pPr>
                    <w:autoSpaceDE w:val="0"/>
                    <w:autoSpaceDN w:val="0"/>
                    <w:adjustRightInd w:val="0"/>
                    <w:jc w:val="both"/>
                    <w:rPr>
                      <w:rFonts w:ascii="Book Antiqua" w:hAnsi="Book Antiqua"/>
                      <w:sz w:val="20"/>
                      <w:szCs w:val="20"/>
                    </w:rPr>
                  </w:pPr>
                  <w:proofErr w:type="spellStart"/>
                  <w:r w:rsidRPr="006A52F1">
                    <w:rPr>
                      <w:rFonts w:ascii="Book Antiqua" w:hAnsi="Book Antiqua"/>
                      <w:sz w:val="20"/>
                      <w:szCs w:val="20"/>
                    </w:rPr>
                    <w:t>S.No</w:t>
                  </w:r>
                  <w:proofErr w:type="spellEnd"/>
                </w:p>
              </w:tc>
              <w:tc>
                <w:tcPr>
                  <w:tcW w:w="1151" w:type="dxa"/>
                  <w:shd w:val="clear" w:color="auto" w:fill="auto"/>
                </w:tcPr>
                <w:p w:rsidR="000044F0" w:rsidRPr="006A52F1" w:rsidRDefault="000044F0" w:rsidP="000044F0">
                  <w:pPr>
                    <w:autoSpaceDE w:val="0"/>
                    <w:autoSpaceDN w:val="0"/>
                    <w:adjustRightInd w:val="0"/>
                    <w:jc w:val="both"/>
                    <w:rPr>
                      <w:rFonts w:ascii="Book Antiqua" w:hAnsi="Book Antiqua"/>
                      <w:sz w:val="20"/>
                      <w:szCs w:val="20"/>
                    </w:rPr>
                  </w:pPr>
                  <w:r w:rsidRPr="006A52F1">
                    <w:rPr>
                      <w:rFonts w:ascii="Book Antiqua" w:hAnsi="Book Antiqua"/>
                      <w:sz w:val="20"/>
                      <w:szCs w:val="20"/>
                    </w:rPr>
                    <w:t>Activity Description</w:t>
                  </w:r>
                </w:p>
              </w:tc>
              <w:tc>
                <w:tcPr>
                  <w:tcW w:w="1980" w:type="dxa"/>
                  <w:shd w:val="clear" w:color="auto" w:fill="auto"/>
                </w:tcPr>
                <w:p w:rsidR="000044F0" w:rsidRPr="006A52F1" w:rsidRDefault="000044F0" w:rsidP="000044F0">
                  <w:pPr>
                    <w:autoSpaceDE w:val="0"/>
                    <w:autoSpaceDN w:val="0"/>
                    <w:adjustRightInd w:val="0"/>
                    <w:jc w:val="both"/>
                    <w:rPr>
                      <w:rFonts w:ascii="Book Antiqua" w:hAnsi="Book Antiqua"/>
                      <w:sz w:val="20"/>
                      <w:szCs w:val="20"/>
                    </w:rPr>
                  </w:pPr>
                  <w:r w:rsidRPr="006A52F1">
                    <w:rPr>
                      <w:rFonts w:ascii="Book Antiqua" w:hAnsi="Book Antiqua"/>
                      <w:sz w:val="20"/>
                      <w:szCs w:val="20"/>
                    </w:rPr>
                    <w:t>Item Description</w:t>
                  </w:r>
                </w:p>
              </w:tc>
              <w:tc>
                <w:tcPr>
                  <w:tcW w:w="1260" w:type="dxa"/>
                </w:tcPr>
                <w:p w:rsidR="000044F0" w:rsidRPr="006A52F1" w:rsidRDefault="000044F0" w:rsidP="000044F0">
                  <w:pPr>
                    <w:autoSpaceDE w:val="0"/>
                    <w:autoSpaceDN w:val="0"/>
                    <w:adjustRightInd w:val="0"/>
                    <w:jc w:val="both"/>
                    <w:rPr>
                      <w:rFonts w:ascii="Book Antiqua" w:hAnsi="Book Antiqua"/>
                      <w:sz w:val="20"/>
                      <w:szCs w:val="20"/>
                    </w:rPr>
                  </w:pPr>
                  <w:r w:rsidRPr="006A52F1">
                    <w:rPr>
                      <w:rFonts w:ascii="Book Antiqua" w:hAnsi="Book Antiqua"/>
                      <w:sz w:val="20"/>
                      <w:szCs w:val="20"/>
                    </w:rPr>
                    <w:t>Material Code</w:t>
                  </w:r>
                </w:p>
              </w:tc>
              <w:tc>
                <w:tcPr>
                  <w:tcW w:w="630" w:type="dxa"/>
                  <w:shd w:val="clear" w:color="auto" w:fill="auto"/>
                </w:tcPr>
                <w:p w:rsidR="000044F0" w:rsidRPr="006A52F1" w:rsidRDefault="000044F0" w:rsidP="000044F0">
                  <w:pPr>
                    <w:autoSpaceDE w:val="0"/>
                    <w:autoSpaceDN w:val="0"/>
                    <w:adjustRightInd w:val="0"/>
                    <w:jc w:val="both"/>
                    <w:rPr>
                      <w:rFonts w:ascii="Book Antiqua" w:hAnsi="Book Antiqua"/>
                      <w:sz w:val="20"/>
                      <w:szCs w:val="20"/>
                    </w:rPr>
                  </w:pPr>
                  <w:r w:rsidRPr="006A52F1">
                    <w:rPr>
                      <w:rFonts w:ascii="Book Antiqua" w:hAnsi="Book Antiqua"/>
                      <w:sz w:val="20"/>
                      <w:szCs w:val="20"/>
                    </w:rPr>
                    <w:t>Unit</w:t>
                  </w:r>
                </w:p>
              </w:tc>
              <w:tc>
                <w:tcPr>
                  <w:tcW w:w="540" w:type="dxa"/>
                  <w:shd w:val="clear" w:color="auto" w:fill="auto"/>
                </w:tcPr>
                <w:p w:rsidR="000044F0" w:rsidRPr="006A52F1" w:rsidRDefault="000044F0" w:rsidP="000044F0">
                  <w:pPr>
                    <w:autoSpaceDE w:val="0"/>
                    <w:autoSpaceDN w:val="0"/>
                    <w:adjustRightInd w:val="0"/>
                    <w:jc w:val="both"/>
                    <w:rPr>
                      <w:rFonts w:ascii="Book Antiqua" w:hAnsi="Book Antiqua"/>
                      <w:sz w:val="20"/>
                      <w:szCs w:val="20"/>
                    </w:rPr>
                  </w:pPr>
                  <w:r w:rsidRPr="006A52F1">
                    <w:rPr>
                      <w:rFonts w:ascii="Book Antiqua" w:hAnsi="Book Antiqua"/>
                      <w:sz w:val="20"/>
                      <w:szCs w:val="20"/>
                    </w:rPr>
                    <w:t>Qty</w:t>
                  </w:r>
                </w:p>
              </w:tc>
            </w:tr>
            <w:tr w:rsidR="000044F0" w:rsidRPr="006A52F1" w:rsidTr="00A00A21">
              <w:trPr>
                <w:trHeight w:val="773"/>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45</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Power &amp; Control cables breakup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1.1kV grade 10Cx2.5 </w:t>
                  </w:r>
                  <w:proofErr w:type="spellStart"/>
                  <w:r w:rsidRPr="006A52F1">
                    <w:rPr>
                      <w:rFonts w:ascii="Book Antiqua" w:hAnsi="Book Antiqua"/>
                      <w:sz w:val="20"/>
                      <w:szCs w:val="20"/>
                    </w:rPr>
                    <w:t>sqmm</w:t>
                  </w:r>
                  <w:proofErr w:type="spellEnd"/>
                  <w:r w:rsidRPr="006A52F1">
                    <w:rPr>
                      <w:rFonts w:ascii="Book Antiqua" w:hAnsi="Book Antiqua"/>
                      <w:sz w:val="20"/>
                      <w:szCs w:val="20"/>
                    </w:rPr>
                    <w:t xml:space="preserve"> Control Cable</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100002920</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 xml:space="preserve">KM </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2</w:t>
                  </w:r>
                </w:p>
              </w:tc>
            </w:tr>
            <w:tr w:rsidR="000044F0" w:rsidRPr="006A52F1" w:rsidTr="00A00A21">
              <w:trPr>
                <w:trHeight w:val="80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46</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Power &amp; Control cables breakup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1.1kV grade 14Cx2.5 </w:t>
                  </w:r>
                  <w:proofErr w:type="spellStart"/>
                  <w:r w:rsidRPr="006A52F1">
                    <w:rPr>
                      <w:rFonts w:ascii="Book Antiqua" w:hAnsi="Book Antiqua"/>
                      <w:sz w:val="20"/>
                      <w:szCs w:val="20"/>
                    </w:rPr>
                    <w:t>sqmm</w:t>
                  </w:r>
                  <w:proofErr w:type="spellEnd"/>
                  <w:r w:rsidRPr="006A52F1">
                    <w:rPr>
                      <w:rFonts w:ascii="Book Antiqua" w:hAnsi="Book Antiqua"/>
                      <w:sz w:val="20"/>
                      <w:szCs w:val="20"/>
                    </w:rPr>
                    <w:t xml:space="preserve"> Control Cable</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100002927</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 xml:space="preserve">KM </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2</w:t>
                  </w:r>
                </w:p>
              </w:tc>
            </w:tr>
            <w:tr w:rsidR="000044F0" w:rsidRPr="006A52F1" w:rsidTr="00A00A21">
              <w:trPr>
                <w:trHeight w:val="80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47</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Power &amp; Control cables breakup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1.1kV grade 19Cx2.5 </w:t>
                  </w:r>
                  <w:proofErr w:type="spellStart"/>
                  <w:r w:rsidRPr="006A52F1">
                    <w:rPr>
                      <w:rFonts w:ascii="Book Antiqua" w:hAnsi="Book Antiqua"/>
                      <w:sz w:val="20"/>
                      <w:szCs w:val="20"/>
                    </w:rPr>
                    <w:t>sqmm</w:t>
                  </w:r>
                  <w:proofErr w:type="spellEnd"/>
                  <w:r w:rsidRPr="006A52F1">
                    <w:rPr>
                      <w:rFonts w:ascii="Book Antiqua" w:hAnsi="Book Antiqua"/>
                      <w:sz w:val="20"/>
                      <w:szCs w:val="20"/>
                    </w:rPr>
                    <w:t xml:space="preserve"> Control Cable</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100002930</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 xml:space="preserve">KM </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2</w:t>
                  </w:r>
                </w:p>
              </w:tc>
            </w:tr>
            <w:tr w:rsidR="000044F0" w:rsidRPr="006A52F1" w:rsidTr="00A00A21">
              <w:trPr>
                <w:trHeight w:val="71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48</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Power &amp; Control cables breakup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1.1kV grade 27Cx2.5 </w:t>
                  </w:r>
                  <w:proofErr w:type="spellStart"/>
                  <w:r w:rsidRPr="006A52F1">
                    <w:rPr>
                      <w:rFonts w:ascii="Book Antiqua" w:hAnsi="Book Antiqua"/>
                      <w:sz w:val="20"/>
                      <w:szCs w:val="20"/>
                    </w:rPr>
                    <w:t>sqmm</w:t>
                  </w:r>
                  <w:proofErr w:type="spellEnd"/>
                  <w:r w:rsidRPr="006A52F1">
                    <w:rPr>
                      <w:rFonts w:ascii="Book Antiqua" w:hAnsi="Book Antiqua"/>
                      <w:sz w:val="20"/>
                      <w:szCs w:val="20"/>
                    </w:rPr>
                    <w:t xml:space="preserve"> Control Cable</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100002946</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 xml:space="preserve">KM </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2</w:t>
                  </w:r>
                </w:p>
              </w:tc>
            </w:tr>
            <w:tr w:rsidR="000044F0" w:rsidRPr="006A52F1" w:rsidTr="00A00A21">
              <w:trPr>
                <w:trHeight w:val="71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49</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Power &amp; Control cables breakup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1.1kV grade 5Cx2.5 </w:t>
                  </w:r>
                  <w:proofErr w:type="spellStart"/>
                  <w:r w:rsidRPr="006A52F1">
                    <w:rPr>
                      <w:rFonts w:ascii="Book Antiqua" w:hAnsi="Book Antiqua"/>
                      <w:sz w:val="20"/>
                      <w:szCs w:val="20"/>
                    </w:rPr>
                    <w:t>sqmm</w:t>
                  </w:r>
                  <w:proofErr w:type="spellEnd"/>
                  <w:r w:rsidRPr="006A52F1">
                    <w:rPr>
                      <w:rFonts w:ascii="Book Antiqua" w:hAnsi="Book Antiqua"/>
                      <w:sz w:val="20"/>
                      <w:szCs w:val="20"/>
                    </w:rPr>
                    <w:t xml:space="preserve"> Control Cable</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100002994</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 xml:space="preserve">KM </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2</w:t>
                  </w:r>
                </w:p>
              </w:tc>
            </w:tr>
            <w:tr w:rsidR="000044F0" w:rsidRPr="006A52F1" w:rsidTr="00A00A21">
              <w:trPr>
                <w:trHeight w:val="71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50</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Power &amp; Control cables breakup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1.1kV grade 2Cx2.5 </w:t>
                  </w:r>
                  <w:proofErr w:type="spellStart"/>
                  <w:r w:rsidRPr="006A52F1">
                    <w:rPr>
                      <w:rFonts w:ascii="Book Antiqua" w:hAnsi="Book Antiqua"/>
                      <w:sz w:val="20"/>
                      <w:szCs w:val="20"/>
                    </w:rPr>
                    <w:t>sqmm</w:t>
                  </w:r>
                  <w:proofErr w:type="spellEnd"/>
                  <w:r w:rsidRPr="006A52F1">
                    <w:rPr>
                      <w:rFonts w:ascii="Book Antiqua" w:hAnsi="Book Antiqua"/>
                      <w:sz w:val="20"/>
                      <w:szCs w:val="20"/>
                    </w:rPr>
                    <w:t xml:space="preserve"> Control Cable</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100002954</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 xml:space="preserve">KM </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2</w:t>
                  </w:r>
                </w:p>
              </w:tc>
            </w:tr>
            <w:tr w:rsidR="000044F0" w:rsidRPr="006A52F1" w:rsidTr="00A00A21">
              <w:trPr>
                <w:trHeight w:val="71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lastRenderedPageBreak/>
                    <w:t>51</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Power &amp; Control cables breakup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1.1kV grade 4Cx16 </w:t>
                  </w:r>
                  <w:proofErr w:type="spellStart"/>
                  <w:r w:rsidRPr="006A52F1">
                    <w:rPr>
                      <w:rFonts w:ascii="Book Antiqua" w:hAnsi="Book Antiqua"/>
                      <w:sz w:val="20"/>
                      <w:szCs w:val="20"/>
                    </w:rPr>
                    <w:t>sqmm</w:t>
                  </w:r>
                  <w:proofErr w:type="spellEnd"/>
                  <w:r w:rsidRPr="006A52F1">
                    <w:rPr>
                      <w:rFonts w:ascii="Book Antiqua" w:hAnsi="Book Antiqua"/>
                      <w:sz w:val="20"/>
                      <w:szCs w:val="20"/>
                    </w:rPr>
                    <w:t xml:space="preserve"> (PVC) Power Cable</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100002986</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 xml:space="preserve">KM </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2</w:t>
                  </w:r>
                </w:p>
              </w:tc>
            </w:tr>
            <w:tr w:rsidR="000044F0" w:rsidRPr="006A52F1" w:rsidTr="00A00A21">
              <w:trPr>
                <w:trHeight w:val="71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34</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Service: Illumination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Sub Lighting panel (outdoor) type SLP (Switchyard and Street Lighting)</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100001024</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EA</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w:t>
                  </w:r>
                </w:p>
              </w:tc>
            </w:tr>
            <w:tr w:rsidR="000044F0" w:rsidRPr="006A52F1" w:rsidTr="00A00A21">
              <w:trPr>
                <w:trHeight w:val="710"/>
              </w:trPr>
              <w:tc>
                <w:tcPr>
                  <w:tcW w:w="464" w:type="dxa"/>
                </w:tcPr>
                <w:p w:rsidR="000044F0" w:rsidRPr="006A52F1" w:rsidRDefault="000044F0" w:rsidP="000044F0">
                  <w:pPr>
                    <w:rPr>
                      <w:rFonts w:ascii="Book Antiqua" w:hAnsi="Book Antiqua"/>
                      <w:sz w:val="20"/>
                      <w:szCs w:val="20"/>
                    </w:rPr>
                  </w:pPr>
                  <w:r w:rsidRPr="006A52F1">
                    <w:rPr>
                      <w:rFonts w:ascii="Book Antiqua" w:hAnsi="Book Antiqua"/>
                      <w:sz w:val="20"/>
                      <w:szCs w:val="20"/>
                    </w:rPr>
                    <w:t>31</w:t>
                  </w:r>
                </w:p>
              </w:tc>
              <w:tc>
                <w:tcPr>
                  <w:tcW w:w="1151"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Steel Structures   </w:t>
                  </w:r>
                </w:p>
              </w:tc>
              <w:tc>
                <w:tcPr>
                  <w:tcW w:w="1980" w:type="dxa"/>
                  <w:shd w:val="clear" w:color="auto" w:fill="auto"/>
                </w:tcPr>
                <w:p w:rsidR="000044F0" w:rsidRPr="006A52F1" w:rsidRDefault="000044F0" w:rsidP="000044F0">
                  <w:pPr>
                    <w:rPr>
                      <w:rFonts w:ascii="Book Antiqua" w:hAnsi="Book Antiqua"/>
                      <w:sz w:val="20"/>
                      <w:szCs w:val="20"/>
                    </w:rPr>
                  </w:pPr>
                  <w:r w:rsidRPr="006A52F1">
                    <w:rPr>
                      <w:rFonts w:ascii="Book Antiqua" w:hAnsi="Book Antiqua"/>
                      <w:sz w:val="20"/>
                      <w:szCs w:val="20"/>
                    </w:rPr>
                    <w:t xml:space="preserve">Erection of Pipe Structure - 220 kV 1 - PH  BPI for WT including nuts, bolts, all type of washers, </w:t>
                  </w:r>
                  <w:proofErr w:type="spellStart"/>
                  <w:r w:rsidRPr="006A52F1">
                    <w:rPr>
                      <w:rFonts w:ascii="Book Antiqua" w:hAnsi="Book Antiqua"/>
                      <w:sz w:val="20"/>
                      <w:szCs w:val="20"/>
                    </w:rPr>
                    <w:t>packplates</w:t>
                  </w:r>
                  <w:proofErr w:type="spellEnd"/>
                  <w:r w:rsidRPr="006A52F1">
                    <w:rPr>
                      <w:rFonts w:ascii="Book Antiqua" w:hAnsi="Book Antiqua"/>
                      <w:sz w:val="20"/>
                      <w:szCs w:val="20"/>
                    </w:rPr>
                    <w:t xml:space="preserve">, step bolts and </w:t>
                  </w:r>
                  <w:proofErr w:type="spellStart"/>
                  <w:r w:rsidRPr="006A52F1">
                    <w:rPr>
                      <w:rFonts w:ascii="Book Antiqua" w:hAnsi="Book Antiqua"/>
                      <w:sz w:val="20"/>
                      <w:szCs w:val="20"/>
                    </w:rPr>
                    <w:t>gussetplates</w:t>
                  </w:r>
                  <w:proofErr w:type="spellEnd"/>
                  <w:r w:rsidRPr="006A52F1">
                    <w:rPr>
                      <w:rFonts w:ascii="Book Antiqua" w:hAnsi="Book Antiqua"/>
                      <w:sz w:val="20"/>
                      <w:szCs w:val="20"/>
                    </w:rPr>
                    <w:t xml:space="preserve"> excluding foundation bolts</w:t>
                  </w:r>
                </w:p>
              </w:tc>
              <w:tc>
                <w:tcPr>
                  <w:tcW w:w="1260" w:type="dxa"/>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100003521</w:t>
                  </w:r>
                </w:p>
              </w:tc>
              <w:tc>
                <w:tcPr>
                  <w:tcW w:w="63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SET</w:t>
                  </w:r>
                </w:p>
              </w:tc>
              <w:tc>
                <w:tcPr>
                  <w:tcW w:w="540" w:type="dxa"/>
                  <w:shd w:val="clear" w:color="auto" w:fill="auto"/>
                </w:tcPr>
                <w:p w:rsidR="000044F0" w:rsidRPr="006A52F1" w:rsidRDefault="000044F0" w:rsidP="000044F0">
                  <w:pPr>
                    <w:jc w:val="center"/>
                    <w:rPr>
                      <w:rFonts w:ascii="Book Antiqua" w:hAnsi="Book Antiqua"/>
                      <w:sz w:val="20"/>
                      <w:szCs w:val="20"/>
                    </w:rPr>
                  </w:pPr>
                  <w:r w:rsidRPr="006A52F1">
                    <w:rPr>
                      <w:rFonts w:ascii="Book Antiqua" w:hAnsi="Book Antiqua"/>
                      <w:sz w:val="20"/>
                      <w:szCs w:val="20"/>
                    </w:rPr>
                    <w:t>12</w:t>
                  </w:r>
                </w:p>
              </w:tc>
            </w:tr>
          </w:tbl>
          <w:p w:rsidR="000044F0" w:rsidRPr="006A52F1" w:rsidRDefault="000044F0" w:rsidP="000044F0">
            <w:pPr>
              <w:pStyle w:val="ListParagraph"/>
              <w:tabs>
                <w:tab w:val="left" w:pos="1725"/>
              </w:tabs>
              <w:ind w:left="1080"/>
              <w:rPr>
                <w:rFonts w:ascii="Book Antiqua" w:hAnsi="Book Antiqua" w:cs="Times New Roman"/>
                <w:sz w:val="20"/>
                <w:szCs w:val="20"/>
              </w:rPr>
            </w:pPr>
          </w:p>
        </w:tc>
        <w:tc>
          <w:tcPr>
            <w:tcW w:w="6593" w:type="dxa"/>
          </w:tcPr>
          <w:p w:rsidR="00800F8D" w:rsidRPr="006A52F1" w:rsidRDefault="00800F8D" w:rsidP="00800F8D">
            <w:pPr>
              <w:pStyle w:val="ListParagraph"/>
              <w:tabs>
                <w:tab w:val="left" w:pos="1725"/>
              </w:tabs>
              <w:ind w:left="1080"/>
              <w:rPr>
                <w:rFonts w:ascii="Book Antiqua" w:hAnsi="Book Antiqua" w:cs="Times New Roman"/>
                <w:b/>
                <w:bCs/>
                <w:sz w:val="20"/>
                <w:szCs w:val="20"/>
              </w:rPr>
            </w:pPr>
            <w:r w:rsidRPr="006A52F1">
              <w:rPr>
                <w:rFonts w:ascii="Book Antiqua" w:hAnsi="Book Antiqua" w:cs="Times New Roman"/>
                <w:b/>
                <w:bCs/>
                <w:sz w:val="20"/>
                <w:szCs w:val="20"/>
              </w:rPr>
              <w:lastRenderedPageBreak/>
              <w:t>220kV Gwalior Line Bays</w:t>
            </w:r>
          </w:p>
          <w:p w:rsidR="007A71DB" w:rsidRPr="006A52F1" w:rsidRDefault="007A71DB" w:rsidP="007A71DB">
            <w:pPr>
              <w:rPr>
                <w:rFonts w:ascii="Book Antiqua" w:hAnsi="Book Antiqua"/>
                <w:sz w:val="20"/>
                <w:szCs w:val="20"/>
              </w:rPr>
            </w:pPr>
          </w:p>
          <w:p w:rsidR="007A71DB" w:rsidRPr="006A52F1" w:rsidRDefault="007A71DB" w:rsidP="007A71DB">
            <w:pPr>
              <w:widowControl w:val="0"/>
              <w:autoSpaceDE w:val="0"/>
              <w:autoSpaceDN w:val="0"/>
              <w:jc w:val="both"/>
              <w:rPr>
                <w:rFonts w:ascii="Book Antiqua" w:hAnsi="Book Antiqua"/>
                <w:b/>
                <w:bCs/>
                <w:sz w:val="20"/>
                <w:szCs w:val="20"/>
              </w:rPr>
            </w:pPr>
          </w:p>
          <w:p w:rsidR="007A71DB" w:rsidRPr="006A52F1" w:rsidRDefault="007A71DB" w:rsidP="007A71DB">
            <w:pPr>
              <w:widowControl w:val="0"/>
              <w:autoSpaceDE w:val="0"/>
              <w:autoSpaceDN w:val="0"/>
              <w:jc w:val="both"/>
              <w:rPr>
                <w:rFonts w:ascii="Book Antiqua" w:hAnsi="Book Antiqua"/>
                <w:b/>
                <w:bCs/>
                <w:sz w:val="20"/>
                <w:szCs w:val="20"/>
              </w:rPr>
            </w:pPr>
          </w:p>
          <w:p w:rsidR="007A71DB" w:rsidRPr="006A52F1" w:rsidRDefault="007A71DB" w:rsidP="007A71DB">
            <w:pPr>
              <w:widowControl w:val="0"/>
              <w:autoSpaceDE w:val="0"/>
              <w:autoSpaceDN w:val="0"/>
              <w:jc w:val="both"/>
              <w:rPr>
                <w:rFonts w:ascii="Book Antiqua" w:hAnsi="Book Antiqua"/>
                <w:sz w:val="20"/>
                <w:szCs w:val="20"/>
              </w:rPr>
            </w:pPr>
            <w:r w:rsidRPr="006A52F1">
              <w:rPr>
                <w:rFonts w:ascii="Book Antiqua" w:hAnsi="Book Antiqua"/>
                <w:b/>
                <w:bCs/>
                <w:sz w:val="20"/>
                <w:szCs w:val="20"/>
              </w:rPr>
              <w:t xml:space="preserve">         ITEMS AT S.NO. </w:t>
            </w:r>
            <w:r w:rsidR="000044F0" w:rsidRPr="006A52F1">
              <w:rPr>
                <w:rFonts w:ascii="Book Antiqua" w:hAnsi="Book Antiqua"/>
                <w:b/>
                <w:bCs/>
                <w:sz w:val="20"/>
                <w:szCs w:val="20"/>
              </w:rPr>
              <w:t xml:space="preserve">31, </w:t>
            </w:r>
            <w:r w:rsidR="00110302" w:rsidRPr="006A52F1">
              <w:rPr>
                <w:rFonts w:ascii="Book Antiqua" w:hAnsi="Book Antiqua"/>
                <w:b/>
                <w:bCs/>
                <w:sz w:val="20"/>
                <w:szCs w:val="20"/>
              </w:rPr>
              <w:t xml:space="preserve">34, </w:t>
            </w:r>
            <w:r w:rsidR="00800F8D" w:rsidRPr="006A52F1">
              <w:rPr>
                <w:rFonts w:ascii="Book Antiqua" w:hAnsi="Book Antiqua"/>
                <w:b/>
                <w:bCs/>
                <w:sz w:val="20"/>
                <w:szCs w:val="20"/>
              </w:rPr>
              <w:t>45, 46, 47, 48, 49, 50 &amp; 51</w:t>
            </w:r>
            <w:r w:rsidRPr="006A52F1">
              <w:rPr>
                <w:rFonts w:ascii="Book Antiqua" w:hAnsi="Book Antiqua"/>
                <w:b/>
                <w:bCs/>
                <w:sz w:val="20"/>
                <w:szCs w:val="20"/>
              </w:rPr>
              <w:t xml:space="preserve"> DELETED</w:t>
            </w:r>
          </w:p>
          <w:p w:rsidR="007A71DB" w:rsidRPr="006A52F1" w:rsidRDefault="007A71DB" w:rsidP="007A71DB">
            <w:pPr>
              <w:tabs>
                <w:tab w:val="right" w:pos="8640"/>
              </w:tabs>
              <w:jc w:val="both"/>
              <w:rPr>
                <w:rFonts w:ascii="Book Antiqua" w:hAnsi="Book Antiqua"/>
                <w:sz w:val="20"/>
                <w:szCs w:val="20"/>
              </w:rPr>
            </w:pPr>
          </w:p>
        </w:tc>
      </w:tr>
      <w:tr w:rsidR="007A71DB" w:rsidRPr="006A52F1" w:rsidTr="000044F0">
        <w:trPr>
          <w:trHeight w:val="3572"/>
        </w:trPr>
        <w:tc>
          <w:tcPr>
            <w:tcW w:w="648" w:type="dxa"/>
          </w:tcPr>
          <w:p w:rsidR="007A71DB" w:rsidRPr="006A52F1" w:rsidRDefault="007A71DB" w:rsidP="007A71DB">
            <w:pPr>
              <w:jc w:val="center"/>
              <w:rPr>
                <w:rFonts w:ascii="Book Antiqua" w:hAnsi="Book Antiqua"/>
                <w:bCs/>
                <w:sz w:val="20"/>
                <w:szCs w:val="20"/>
              </w:rPr>
            </w:pPr>
            <w:r w:rsidRPr="006A52F1">
              <w:rPr>
                <w:rFonts w:ascii="Book Antiqua" w:hAnsi="Book Antiqua"/>
                <w:bCs/>
                <w:sz w:val="20"/>
                <w:szCs w:val="20"/>
              </w:rPr>
              <w:t>5.</w:t>
            </w:r>
          </w:p>
        </w:tc>
        <w:tc>
          <w:tcPr>
            <w:tcW w:w="1417" w:type="dxa"/>
          </w:tcPr>
          <w:p w:rsidR="007A71DB" w:rsidRPr="006A52F1" w:rsidRDefault="007A71DB" w:rsidP="007A71DB">
            <w:pPr>
              <w:tabs>
                <w:tab w:val="left" w:pos="1080"/>
              </w:tabs>
              <w:rPr>
                <w:rFonts w:ascii="Book Antiqua" w:hAnsi="Book Antiqua"/>
                <w:sz w:val="20"/>
                <w:szCs w:val="20"/>
              </w:rPr>
            </w:pPr>
            <w:r w:rsidRPr="006A52F1">
              <w:rPr>
                <w:rFonts w:ascii="Book Antiqua" w:eastAsia="Calibri" w:hAnsi="Book Antiqua"/>
                <w:sz w:val="20"/>
                <w:szCs w:val="20"/>
                <w:lang w:eastAsia="en-IN"/>
              </w:rPr>
              <w:t>Bid Price Schedule 3.</w:t>
            </w:r>
            <w:r w:rsidRPr="006A52F1">
              <w:rPr>
                <w:rFonts w:ascii="Book Antiqua" w:hAnsi="Book Antiqua"/>
                <w:sz w:val="20"/>
                <w:szCs w:val="20"/>
              </w:rPr>
              <w:t xml:space="preserve"> </w:t>
            </w:r>
          </w:p>
          <w:p w:rsidR="007A71DB" w:rsidRPr="006A52F1" w:rsidRDefault="007A71DB" w:rsidP="007A71DB">
            <w:pPr>
              <w:tabs>
                <w:tab w:val="left" w:pos="1080"/>
              </w:tabs>
              <w:rPr>
                <w:rFonts w:ascii="Book Antiqua" w:eastAsia="Calibri" w:hAnsi="Book Antiqua"/>
                <w:sz w:val="20"/>
                <w:szCs w:val="20"/>
                <w:lang w:eastAsia="en-IN"/>
              </w:rPr>
            </w:pPr>
          </w:p>
        </w:tc>
        <w:tc>
          <w:tcPr>
            <w:tcW w:w="6210" w:type="dxa"/>
          </w:tcPr>
          <w:tbl>
            <w:tblPr>
              <w:tblpPr w:leftFromText="180" w:rightFromText="180" w:vertAnchor="page" w:horzAnchor="margin" w:tblpY="556"/>
              <w:tblOverlap w:val="never"/>
              <w:tblW w:w="5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669"/>
              <w:gridCol w:w="1673"/>
              <w:gridCol w:w="1149"/>
              <w:gridCol w:w="630"/>
              <w:gridCol w:w="450"/>
            </w:tblGrid>
            <w:tr w:rsidR="00FB50E9" w:rsidRPr="006A52F1" w:rsidTr="00FB50E9">
              <w:trPr>
                <w:trHeight w:val="359"/>
              </w:trPr>
              <w:tc>
                <w:tcPr>
                  <w:tcW w:w="464" w:type="dxa"/>
                </w:tcPr>
                <w:p w:rsidR="00FB50E9" w:rsidRPr="006A52F1" w:rsidRDefault="00FB50E9" w:rsidP="00FB50E9">
                  <w:pPr>
                    <w:autoSpaceDE w:val="0"/>
                    <w:autoSpaceDN w:val="0"/>
                    <w:adjustRightInd w:val="0"/>
                    <w:jc w:val="both"/>
                    <w:rPr>
                      <w:rFonts w:ascii="Book Antiqua" w:hAnsi="Book Antiqua"/>
                      <w:b/>
                      <w:bCs/>
                      <w:sz w:val="20"/>
                      <w:szCs w:val="20"/>
                    </w:rPr>
                  </w:pPr>
                  <w:proofErr w:type="spellStart"/>
                  <w:r w:rsidRPr="006A52F1">
                    <w:rPr>
                      <w:rFonts w:ascii="Book Antiqua" w:hAnsi="Book Antiqua"/>
                      <w:sz w:val="20"/>
                      <w:szCs w:val="20"/>
                    </w:rPr>
                    <w:t>S.No</w:t>
                  </w:r>
                  <w:proofErr w:type="spellEnd"/>
                </w:p>
              </w:tc>
              <w:tc>
                <w:tcPr>
                  <w:tcW w:w="669" w:type="dxa"/>
                  <w:shd w:val="clear" w:color="auto" w:fill="auto"/>
                </w:tcPr>
                <w:p w:rsidR="00FB50E9" w:rsidRPr="006A52F1" w:rsidRDefault="00FB50E9" w:rsidP="00FB50E9">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Activity Description</w:t>
                  </w:r>
                </w:p>
              </w:tc>
              <w:tc>
                <w:tcPr>
                  <w:tcW w:w="1673" w:type="dxa"/>
                  <w:shd w:val="clear" w:color="auto" w:fill="auto"/>
                </w:tcPr>
                <w:p w:rsidR="00FB50E9" w:rsidRPr="006A52F1" w:rsidRDefault="00FB50E9" w:rsidP="00FB50E9">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Item Description</w:t>
                  </w:r>
                </w:p>
              </w:tc>
              <w:tc>
                <w:tcPr>
                  <w:tcW w:w="1149" w:type="dxa"/>
                </w:tcPr>
                <w:p w:rsidR="00FB50E9" w:rsidRPr="006A52F1" w:rsidRDefault="00FB50E9" w:rsidP="00FB50E9">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Material Code</w:t>
                  </w:r>
                </w:p>
              </w:tc>
              <w:tc>
                <w:tcPr>
                  <w:tcW w:w="630" w:type="dxa"/>
                  <w:shd w:val="clear" w:color="auto" w:fill="auto"/>
                </w:tcPr>
                <w:p w:rsidR="00FB50E9" w:rsidRPr="006A52F1" w:rsidRDefault="00FB50E9" w:rsidP="00FB50E9">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Unit</w:t>
                  </w:r>
                </w:p>
              </w:tc>
              <w:tc>
                <w:tcPr>
                  <w:tcW w:w="450" w:type="dxa"/>
                  <w:shd w:val="clear" w:color="auto" w:fill="auto"/>
                </w:tcPr>
                <w:p w:rsidR="00FB50E9" w:rsidRPr="006A52F1" w:rsidRDefault="00FB50E9" w:rsidP="00FB50E9">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Qty</w:t>
                  </w:r>
                </w:p>
              </w:tc>
            </w:tr>
            <w:tr w:rsidR="00FB50E9" w:rsidRPr="006A52F1" w:rsidTr="00FB50E9">
              <w:trPr>
                <w:trHeight w:val="1764"/>
              </w:trPr>
              <w:tc>
                <w:tcPr>
                  <w:tcW w:w="464" w:type="dxa"/>
                </w:tcPr>
                <w:p w:rsidR="00FB50E9" w:rsidRPr="006A52F1" w:rsidRDefault="00FB50E9" w:rsidP="00FB50E9">
                  <w:pPr>
                    <w:rPr>
                      <w:rFonts w:ascii="Book Antiqua" w:hAnsi="Book Antiqua"/>
                      <w:sz w:val="20"/>
                      <w:szCs w:val="20"/>
                    </w:rPr>
                  </w:pPr>
                  <w:r w:rsidRPr="006A52F1">
                    <w:rPr>
                      <w:rFonts w:ascii="Book Antiqua" w:hAnsi="Book Antiqua"/>
                      <w:sz w:val="20"/>
                      <w:szCs w:val="20"/>
                    </w:rPr>
                    <w:t>13</w:t>
                  </w:r>
                </w:p>
              </w:tc>
              <w:tc>
                <w:tcPr>
                  <w:tcW w:w="669" w:type="dxa"/>
                  <w:shd w:val="clear" w:color="auto" w:fill="auto"/>
                </w:tcPr>
                <w:p w:rsidR="00FB50E9" w:rsidRPr="006A52F1" w:rsidRDefault="00FB50E9" w:rsidP="00FB50E9">
                  <w:pPr>
                    <w:autoSpaceDE w:val="0"/>
                    <w:autoSpaceDN w:val="0"/>
                    <w:adjustRightInd w:val="0"/>
                    <w:rPr>
                      <w:rFonts w:ascii="Book Antiqua" w:hAnsi="Book Antiqua"/>
                      <w:sz w:val="20"/>
                      <w:szCs w:val="20"/>
                    </w:rPr>
                  </w:pPr>
                  <w:r w:rsidRPr="006A52F1">
                    <w:rPr>
                      <w:rFonts w:ascii="Book Antiqua" w:hAnsi="Book Antiqua"/>
                      <w:sz w:val="20"/>
                      <w:szCs w:val="20"/>
                    </w:rPr>
                    <w:t xml:space="preserve">Install. of illumination    </w:t>
                  </w:r>
                </w:p>
              </w:tc>
              <w:tc>
                <w:tcPr>
                  <w:tcW w:w="1673" w:type="dxa"/>
                  <w:shd w:val="clear" w:color="auto" w:fill="auto"/>
                </w:tcPr>
                <w:p w:rsidR="00FB50E9" w:rsidRPr="006A52F1" w:rsidRDefault="00FB50E9" w:rsidP="00FB50E9">
                  <w:pPr>
                    <w:autoSpaceDE w:val="0"/>
                    <w:autoSpaceDN w:val="0"/>
                    <w:adjustRightInd w:val="0"/>
                    <w:rPr>
                      <w:rFonts w:ascii="Book Antiqua" w:hAnsi="Book Antiqua"/>
                      <w:sz w:val="20"/>
                      <w:szCs w:val="20"/>
                    </w:rPr>
                  </w:pPr>
                  <w:r w:rsidRPr="006A52F1">
                    <w:rPr>
                      <w:rFonts w:ascii="Book Antiqua" w:hAnsi="Book Antiqua"/>
                      <w:sz w:val="20"/>
                      <w:szCs w:val="20"/>
                    </w:rPr>
                    <w:t>Sub Lighting panel (outdoor) type SLP (Switchyard and Street Lighting)</w:t>
                  </w:r>
                </w:p>
              </w:tc>
              <w:tc>
                <w:tcPr>
                  <w:tcW w:w="1149" w:type="dxa"/>
                </w:tcPr>
                <w:p w:rsidR="00FB50E9" w:rsidRPr="006A52F1" w:rsidRDefault="00FB50E9" w:rsidP="00FB50E9">
                  <w:pPr>
                    <w:autoSpaceDE w:val="0"/>
                    <w:autoSpaceDN w:val="0"/>
                    <w:adjustRightInd w:val="0"/>
                    <w:jc w:val="both"/>
                    <w:rPr>
                      <w:rFonts w:ascii="Book Antiqua" w:hAnsi="Book Antiqua"/>
                      <w:sz w:val="20"/>
                      <w:szCs w:val="20"/>
                    </w:rPr>
                  </w:pPr>
                  <w:r w:rsidRPr="006A52F1">
                    <w:rPr>
                      <w:rFonts w:ascii="Book Antiqua" w:hAnsi="Book Antiqua"/>
                      <w:sz w:val="20"/>
                      <w:szCs w:val="20"/>
                    </w:rPr>
                    <w:t>100001024</w:t>
                  </w:r>
                </w:p>
              </w:tc>
              <w:tc>
                <w:tcPr>
                  <w:tcW w:w="630" w:type="dxa"/>
                  <w:shd w:val="clear" w:color="auto" w:fill="auto"/>
                </w:tcPr>
                <w:p w:rsidR="00FB50E9" w:rsidRPr="006A52F1" w:rsidRDefault="00FB50E9" w:rsidP="00FB50E9">
                  <w:pPr>
                    <w:autoSpaceDE w:val="0"/>
                    <w:autoSpaceDN w:val="0"/>
                    <w:adjustRightInd w:val="0"/>
                    <w:jc w:val="both"/>
                    <w:rPr>
                      <w:rFonts w:ascii="Book Antiqua" w:hAnsi="Book Antiqua"/>
                      <w:sz w:val="20"/>
                      <w:szCs w:val="20"/>
                    </w:rPr>
                  </w:pPr>
                </w:p>
              </w:tc>
              <w:tc>
                <w:tcPr>
                  <w:tcW w:w="450" w:type="dxa"/>
                  <w:shd w:val="clear" w:color="auto" w:fill="auto"/>
                </w:tcPr>
                <w:p w:rsidR="00FB50E9" w:rsidRPr="006A52F1" w:rsidRDefault="00FB50E9" w:rsidP="00FB50E9">
                  <w:pPr>
                    <w:autoSpaceDE w:val="0"/>
                    <w:autoSpaceDN w:val="0"/>
                    <w:adjustRightInd w:val="0"/>
                    <w:jc w:val="both"/>
                    <w:rPr>
                      <w:rFonts w:ascii="Book Antiqua" w:hAnsi="Book Antiqua"/>
                      <w:sz w:val="20"/>
                      <w:szCs w:val="20"/>
                    </w:rPr>
                  </w:pPr>
                </w:p>
              </w:tc>
            </w:tr>
          </w:tbl>
          <w:p w:rsidR="007A71DB" w:rsidRPr="006A52F1" w:rsidRDefault="00FB50E9" w:rsidP="00FB50E9">
            <w:pPr>
              <w:rPr>
                <w:rFonts w:ascii="Book Antiqua" w:hAnsi="Book Antiqua"/>
                <w:b/>
                <w:bCs/>
                <w:sz w:val="20"/>
                <w:szCs w:val="20"/>
              </w:rPr>
            </w:pPr>
            <w:r w:rsidRPr="006A52F1">
              <w:rPr>
                <w:rFonts w:ascii="Book Antiqua" w:eastAsia="Calibri" w:hAnsi="Book Antiqua"/>
                <w:sz w:val="20"/>
                <w:szCs w:val="20"/>
                <w:lang w:eastAsia="en-IN"/>
              </w:rPr>
              <w:t xml:space="preserve"> </w:t>
            </w:r>
            <w:r w:rsidRPr="006A52F1">
              <w:rPr>
                <w:rFonts w:ascii="Book Antiqua" w:eastAsia="Calibri" w:hAnsi="Book Antiqua"/>
                <w:b/>
                <w:bCs/>
                <w:sz w:val="20"/>
                <w:szCs w:val="20"/>
                <w:lang w:eastAsia="en-IN"/>
              </w:rPr>
              <w:t xml:space="preserve">Extn. of 765/400/220kV Indore S/S  </w:t>
            </w:r>
          </w:p>
        </w:tc>
        <w:tc>
          <w:tcPr>
            <w:tcW w:w="6593" w:type="dxa"/>
          </w:tcPr>
          <w:p w:rsidR="007A71DB" w:rsidRPr="006A52F1" w:rsidRDefault="00FB50E9" w:rsidP="007A71DB">
            <w:pPr>
              <w:widowControl w:val="0"/>
              <w:autoSpaceDE w:val="0"/>
              <w:autoSpaceDN w:val="0"/>
              <w:jc w:val="both"/>
              <w:rPr>
                <w:rFonts w:ascii="Book Antiqua" w:eastAsia="Calibri" w:hAnsi="Book Antiqua"/>
                <w:b/>
                <w:bCs/>
                <w:sz w:val="20"/>
                <w:szCs w:val="20"/>
                <w:lang w:eastAsia="en-IN"/>
              </w:rPr>
            </w:pPr>
            <w:r w:rsidRPr="006A52F1">
              <w:rPr>
                <w:rFonts w:ascii="Book Antiqua" w:eastAsia="Calibri" w:hAnsi="Book Antiqua"/>
                <w:b/>
                <w:bCs/>
                <w:sz w:val="20"/>
                <w:szCs w:val="20"/>
                <w:lang w:eastAsia="en-IN"/>
              </w:rPr>
              <w:t xml:space="preserve">Extn. of 765/400/220kV Indore S/S  </w:t>
            </w:r>
          </w:p>
          <w:p w:rsidR="00DD02EF" w:rsidRPr="006A52F1" w:rsidRDefault="00DD02EF" w:rsidP="007A71DB">
            <w:pPr>
              <w:widowControl w:val="0"/>
              <w:autoSpaceDE w:val="0"/>
              <w:autoSpaceDN w:val="0"/>
              <w:jc w:val="both"/>
              <w:rPr>
                <w:rFonts w:ascii="Book Antiqua" w:eastAsia="Calibri" w:hAnsi="Book Antiqua"/>
                <w:sz w:val="20"/>
                <w:szCs w:val="20"/>
                <w:lang w:eastAsia="en-IN"/>
              </w:rPr>
            </w:pPr>
          </w:p>
          <w:p w:rsidR="00DD02EF" w:rsidRPr="006A52F1" w:rsidRDefault="00DD02EF" w:rsidP="007A71DB">
            <w:pPr>
              <w:widowControl w:val="0"/>
              <w:autoSpaceDE w:val="0"/>
              <w:autoSpaceDN w:val="0"/>
              <w:jc w:val="both"/>
              <w:rPr>
                <w:rFonts w:ascii="Book Antiqua" w:eastAsia="Calibri" w:hAnsi="Book Antiqua"/>
                <w:sz w:val="20"/>
                <w:szCs w:val="20"/>
                <w:lang w:eastAsia="en-IN"/>
              </w:rPr>
            </w:pPr>
          </w:p>
          <w:p w:rsidR="00DD02EF" w:rsidRPr="006A52F1" w:rsidRDefault="00DD02EF" w:rsidP="00DD02EF">
            <w:pPr>
              <w:widowControl w:val="0"/>
              <w:autoSpaceDE w:val="0"/>
              <w:autoSpaceDN w:val="0"/>
              <w:jc w:val="both"/>
              <w:rPr>
                <w:rFonts w:ascii="Book Antiqua" w:hAnsi="Book Antiqua"/>
                <w:sz w:val="20"/>
                <w:szCs w:val="20"/>
              </w:rPr>
            </w:pPr>
            <w:r w:rsidRPr="006A52F1">
              <w:rPr>
                <w:rFonts w:ascii="Book Antiqua" w:hAnsi="Book Antiqua"/>
                <w:b/>
                <w:bCs/>
                <w:sz w:val="20"/>
                <w:szCs w:val="20"/>
              </w:rPr>
              <w:t>ITEMS AT S.NO. 13 DELETED</w:t>
            </w:r>
          </w:p>
        </w:tc>
      </w:tr>
      <w:tr w:rsidR="00F02FF4" w:rsidRPr="006A52F1" w:rsidTr="000044F0">
        <w:trPr>
          <w:trHeight w:val="3572"/>
        </w:trPr>
        <w:tc>
          <w:tcPr>
            <w:tcW w:w="648" w:type="dxa"/>
          </w:tcPr>
          <w:p w:rsidR="00F02FF4" w:rsidRPr="006A52F1" w:rsidRDefault="00F02FF4" w:rsidP="007A71DB">
            <w:pPr>
              <w:jc w:val="center"/>
              <w:rPr>
                <w:rFonts w:ascii="Book Antiqua" w:hAnsi="Book Antiqua"/>
                <w:bCs/>
                <w:sz w:val="20"/>
                <w:szCs w:val="20"/>
              </w:rPr>
            </w:pPr>
          </w:p>
        </w:tc>
        <w:tc>
          <w:tcPr>
            <w:tcW w:w="1417" w:type="dxa"/>
          </w:tcPr>
          <w:p w:rsidR="00F02FF4" w:rsidRPr="006A52F1" w:rsidRDefault="00F02FF4" w:rsidP="00F02FF4">
            <w:pPr>
              <w:tabs>
                <w:tab w:val="left" w:pos="1080"/>
              </w:tabs>
              <w:rPr>
                <w:rFonts w:ascii="Book Antiqua" w:hAnsi="Book Antiqua"/>
                <w:sz w:val="20"/>
                <w:szCs w:val="20"/>
              </w:rPr>
            </w:pPr>
            <w:r w:rsidRPr="006A52F1">
              <w:rPr>
                <w:rFonts w:ascii="Book Antiqua" w:eastAsia="Calibri" w:hAnsi="Book Antiqua"/>
                <w:sz w:val="20"/>
                <w:szCs w:val="20"/>
                <w:lang w:eastAsia="en-IN"/>
              </w:rPr>
              <w:t>Bid Price Schedule 3.</w:t>
            </w:r>
            <w:r w:rsidRPr="006A52F1">
              <w:rPr>
                <w:rFonts w:ascii="Book Antiqua" w:hAnsi="Book Antiqua"/>
                <w:sz w:val="20"/>
                <w:szCs w:val="20"/>
              </w:rPr>
              <w:t xml:space="preserve"> </w:t>
            </w:r>
          </w:p>
          <w:p w:rsidR="00F02FF4" w:rsidRPr="006A52F1" w:rsidRDefault="00F02FF4" w:rsidP="007A71DB">
            <w:pPr>
              <w:tabs>
                <w:tab w:val="left" w:pos="1080"/>
              </w:tabs>
              <w:rPr>
                <w:rFonts w:ascii="Book Antiqua" w:eastAsia="Calibri" w:hAnsi="Book Antiqua"/>
                <w:sz w:val="20"/>
                <w:szCs w:val="20"/>
                <w:lang w:eastAsia="en-IN"/>
              </w:rPr>
            </w:pPr>
          </w:p>
        </w:tc>
        <w:tc>
          <w:tcPr>
            <w:tcW w:w="6210" w:type="dxa"/>
          </w:tcPr>
          <w:p w:rsidR="00F02FF4" w:rsidRPr="006A52F1" w:rsidRDefault="00F02FF4" w:rsidP="00F02FF4">
            <w:pPr>
              <w:pStyle w:val="ListParagraph"/>
              <w:tabs>
                <w:tab w:val="left" w:pos="1725"/>
              </w:tabs>
              <w:ind w:left="1080"/>
              <w:rPr>
                <w:rFonts w:ascii="Book Antiqua" w:hAnsi="Book Antiqua" w:cs="Times New Roman"/>
                <w:b/>
                <w:bCs/>
                <w:sz w:val="20"/>
                <w:szCs w:val="20"/>
              </w:rPr>
            </w:pPr>
            <w:r w:rsidRPr="006A52F1">
              <w:rPr>
                <w:rFonts w:ascii="Book Antiqua" w:hAnsi="Book Antiqua" w:cs="Times New Roman"/>
                <w:b/>
                <w:bCs/>
                <w:sz w:val="20"/>
                <w:szCs w:val="20"/>
              </w:rPr>
              <w:t>220kV Gwalior Line Bays</w:t>
            </w:r>
          </w:p>
          <w:p w:rsidR="00F02FF4" w:rsidRPr="006A52F1" w:rsidRDefault="00F02FF4" w:rsidP="00FB50E9">
            <w:pPr>
              <w:autoSpaceDE w:val="0"/>
              <w:autoSpaceDN w:val="0"/>
              <w:adjustRightInd w:val="0"/>
              <w:jc w:val="both"/>
              <w:rPr>
                <w:rFonts w:ascii="Book Antiqua" w:hAnsi="Book Antiqua"/>
                <w:sz w:val="20"/>
                <w:szCs w:val="20"/>
              </w:rPr>
            </w:pPr>
          </w:p>
        </w:tc>
        <w:tc>
          <w:tcPr>
            <w:tcW w:w="6593" w:type="dxa"/>
          </w:tcPr>
          <w:p w:rsidR="00F02FF4" w:rsidRPr="006A52F1" w:rsidRDefault="00F02FF4" w:rsidP="00F02FF4">
            <w:pPr>
              <w:pStyle w:val="ListParagraph"/>
              <w:tabs>
                <w:tab w:val="left" w:pos="1725"/>
              </w:tabs>
              <w:ind w:left="1080"/>
              <w:rPr>
                <w:rFonts w:ascii="Book Antiqua" w:hAnsi="Book Antiqua" w:cs="Times New Roman"/>
                <w:b/>
                <w:bCs/>
                <w:sz w:val="20"/>
                <w:szCs w:val="20"/>
              </w:rPr>
            </w:pPr>
            <w:r w:rsidRPr="006A52F1">
              <w:rPr>
                <w:rFonts w:ascii="Book Antiqua" w:hAnsi="Book Antiqua" w:cs="Times New Roman"/>
                <w:b/>
                <w:bCs/>
                <w:sz w:val="20"/>
                <w:szCs w:val="20"/>
              </w:rPr>
              <w:t>220kV Gwalior Line Bays</w:t>
            </w:r>
          </w:p>
          <w:p w:rsidR="00F02FF4" w:rsidRPr="006A52F1" w:rsidRDefault="00F02FF4" w:rsidP="00F02FF4">
            <w:pPr>
              <w:rPr>
                <w:rFonts w:ascii="Book Antiqua" w:hAnsi="Book Antiqua"/>
                <w:sz w:val="20"/>
                <w:szCs w:val="20"/>
              </w:rPr>
            </w:pPr>
          </w:p>
          <w:tbl>
            <w:tblPr>
              <w:tblpPr w:leftFromText="180" w:rightFromText="180" w:vertAnchor="page" w:horzAnchor="margin" w:tblpX="85" w:tblpY="556"/>
              <w:tblOverlap w:val="never"/>
              <w:tblW w:w="6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2640"/>
              <w:gridCol w:w="1447"/>
              <w:gridCol w:w="629"/>
              <w:gridCol w:w="726"/>
            </w:tblGrid>
            <w:tr w:rsidR="00F02FF4" w:rsidRPr="006A52F1" w:rsidTr="00A00A21">
              <w:trPr>
                <w:trHeight w:val="242"/>
              </w:trPr>
              <w:tc>
                <w:tcPr>
                  <w:tcW w:w="6468" w:type="dxa"/>
                  <w:gridSpan w:val="5"/>
                  <w:shd w:val="clear" w:color="auto" w:fill="auto"/>
                </w:tcPr>
                <w:p w:rsidR="00F02FF4" w:rsidRPr="006A52F1" w:rsidRDefault="00F02FF4" w:rsidP="00F02FF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New Items</w:t>
                  </w:r>
                </w:p>
              </w:tc>
            </w:tr>
            <w:tr w:rsidR="00F02FF4" w:rsidRPr="006A52F1" w:rsidTr="00A00A21">
              <w:trPr>
                <w:trHeight w:val="314"/>
              </w:trPr>
              <w:tc>
                <w:tcPr>
                  <w:tcW w:w="1026" w:type="dxa"/>
                  <w:shd w:val="clear" w:color="auto" w:fill="auto"/>
                </w:tcPr>
                <w:p w:rsidR="00F02FF4" w:rsidRPr="006A52F1" w:rsidRDefault="00F02FF4" w:rsidP="00F02FF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Activity Description</w:t>
                  </w:r>
                </w:p>
              </w:tc>
              <w:tc>
                <w:tcPr>
                  <w:tcW w:w="2640" w:type="dxa"/>
                  <w:shd w:val="clear" w:color="auto" w:fill="auto"/>
                </w:tcPr>
                <w:p w:rsidR="00F02FF4" w:rsidRPr="006A52F1" w:rsidRDefault="00F02FF4" w:rsidP="00F02FF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Item Description</w:t>
                  </w:r>
                </w:p>
              </w:tc>
              <w:tc>
                <w:tcPr>
                  <w:tcW w:w="1447" w:type="dxa"/>
                </w:tcPr>
                <w:p w:rsidR="00F02FF4" w:rsidRPr="006A52F1" w:rsidRDefault="00F02FF4" w:rsidP="00F02FF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Material Code</w:t>
                  </w:r>
                </w:p>
              </w:tc>
              <w:tc>
                <w:tcPr>
                  <w:tcW w:w="629" w:type="dxa"/>
                  <w:shd w:val="clear" w:color="auto" w:fill="auto"/>
                </w:tcPr>
                <w:p w:rsidR="00F02FF4" w:rsidRPr="006A52F1" w:rsidRDefault="00F02FF4" w:rsidP="00F02FF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Unit</w:t>
                  </w:r>
                </w:p>
              </w:tc>
              <w:tc>
                <w:tcPr>
                  <w:tcW w:w="726" w:type="dxa"/>
                  <w:shd w:val="clear" w:color="auto" w:fill="auto"/>
                </w:tcPr>
                <w:p w:rsidR="00F02FF4" w:rsidRPr="006A52F1" w:rsidRDefault="00F02FF4" w:rsidP="00F02FF4">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Qty</w:t>
                  </w:r>
                </w:p>
              </w:tc>
            </w:tr>
            <w:tr w:rsidR="00F02FF4" w:rsidRPr="006A52F1" w:rsidTr="00A00A21">
              <w:trPr>
                <w:trHeight w:val="1296"/>
              </w:trPr>
              <w:tc>
                <w:tcPr>
                  <w:tcW w:w="1026" w:type="dxa"/>
                  <w:shd w:val="clear" w:color="auto" w:fill="auto"/>
                </w:tcPr>
                <w:p w:rsidR="00F02FF4" w:rsidRPr="006A52F1" w:rsidRDefault="00F02FF4" w:rsidP="00F02FF4">
                  <w:pPr>
                    <w:rPr>
                      <w:rFonts w:ascii="Book Antiqua" w:hAnsi="Book Antiqua"/>
                      <w:sz w:val="20"/>
                      <w:szCs w:val="20"/>
                    </w:rPr>
                  </w:pPr>
                  <w:r w:rsidRPr="006A52F1">
                    <w:rPr>
                      <w:rFonts w:ascii="Book Antiqua" w:hAnsi="Book Antiqua"/>
                      <w:sz w:val="20"/>
                      <w:szCs w:val="20"/>
                    </w:rPr>
                    <w:t xml:space="preserve">STEEL STRUCTURES    </w:t>
                  </w:r>
                </w:p>
              </w:tc>
              <w:tc>
                <w:tcPr>
                  <w:tcW w:w="2640" w:type="dxa"/>
                  <w:shd w:val="clear" w:color="auto" w:fill="auto"/>
                </w:tcPr>
                <w:p w:rsidR="00F02FF4" w:rsidRPr="006A52F1" w:rsidRDefault="00311764" w:rsidP="00311764">
                  <w:pPr>
                    <w:jc w:val="both"/>
                    <w:rPr>
                      <w:rFonts w:ascii="Book Antiqua" w:hAnsi="Book Antiqua"/>
                      <w:sz w:val="20"/>
                      <w:szCs w:val="20"/>
                    </w:rPr>
                  </w:pPr>
                  <w:r w:rsidRPr="006A52F1">
                    <w:rPr>
                      <w:rFonts w:ascii="Book Antiqua" w:hAnsi="Book Antiqua"/>
                      <w:sz w:val="20"/>
                      <w:szCs w:val="20"/>
                    </w:rPr>
                    <w:t xml:space="preserve">Erection of Pipe Structure - 220 kV 1-Phase WT including nuts, bolts, all type of washers, </w:t>
                  </w:r>
                  <w:proofErr w:type="spellStart"/>
                  <w:r w:rsidRPr="006A52F1">
                    <w:rPr>
                      <w:rFonts w:ascii="Book Antiqua" w:hAnsi="Book Antiqua"/>
                      <w:sz w:val="20"/>
                      <w:szCs w:val="20"/>
                    </w:rPr>
                    <w:t>packplates</w:t>
                  </w:r>
                  <w:proofErr w:type="spellEnd"/>
                  <w:r w:rsidRPr="006A52F1">
                    <w:rPr>
                      <w:rFonts w:ascii="Book Antiqua" w:hAnsi="Book Antiqua"/>
                      <w:sz w:val="20"/>
                      <w:szCs w:val="20"/>
                    </w:rPr>
                    <w:t>, step bolts and gusset plates excluding foundation bolts</w:t>
                  </w:r>
                </w:p>
              </w:tc>
              <w:tc>
                <w:tcPr>
                  <w:tcW w:w="1447" w:type="dxa"/>
                </w:tcPr>
                <w:p w:rsidR="00F02FF4" w:rsidRPr="006A52F1" w:rsidRDefault="00311764" w:rsidP="00F02FF4">
                  <w:pPr>
                    <w:rPr>
                      <w:rFonts w:ascii="Book Antiqua" w:hAnsi="Book Antiqua"/>
                      <w:sz w:val="20"/>
                      <w:szCs w:val="20"/>
                    </w:rPr>
                  </w:pPr>
                  <w:r w:rsidRPr="006A52F1">
                    <w:rPr>
                      <w:rFonts w:ascii="Book Antiqua" w:hAnsi="Book Antiqua"/>
                      <w:sz w:val="20"/>
                      <w:szCs w:val="20"/>
                    </w:rPr>
                    <w:t>100001223</w:t>
                  </w:r>
                </w:p>
              </w:tc>
              <w:tc>
                <w:tcPr>
                  <w:tcW w:w="629" w:type="dxa"/>
                  <w:shd w:val="clear" w:color="auto" w:fill="auto"/>
                </w:tcPr>
                <w:p w:rsidR="00F02FF4" w:rsidRPr="006A52F1" w:rsidRDefault="00F02FF4" w:rsidP="00F02FF4">
                  <w:pPr>
                    <w:rPr>
                      <w:rFonts w:ascii="Book Antiqua" w:hAnsi="Book Antiqua"/>
                      <w:sz w:val="20"/>
                      <w:szCs w:val="20"/>
                    </w:rPr>
                  </w:pPr>
                  <w:r w:rsidRPr="006A52F1">
                    <w:rPr>
                      <w:rFonts w:ascii="Book Antiqua" w:hAnsi="Book Antiqua"/>
                      <w:sz w:val="20"/>
                      <w:szCs w:val="20"/>
                    </w:rPr>
                    <w:t>EA</w:t>
                  </w:r>
                </w:p>
              </w:tc>
              <w:tc>
                <w:tcPr>
                  <w:tcW w:w="726" w:type="dxa"/>
                  <w:shd w:val="clear" w:color="auto" w:fill="auto"/>
                </w:tcPr>
                <w:p w:rsidR="00F02FF4" w:rsidRPr="006A52F1" w:rsidRDefault="00F02FF4" w:rsidP="00F02FF4">
                  <w:pPr>
                    <w:rPr>
                      <w:rFonts w:ascii="Book Antiqua" w:hAnsi="Book Antiqua"/>
                      <w:sz w:val="20"/>
                      <w:szCs w:val="20"/>
                    </w:rPr>
                  </w:pPr>
                  <w:r w:rsidRPr="006A52F1">
                    <w:rPr>
                      <w:rFonts w:ascii="Book Antiqua" w:hAnsi="Book Antiqua"/>
                      <w:sz w:val="20"/>
                      <w:szCs w:val="20"/>
                    </w:rPr>
                    <w:t>4</w:t>
                  </w:r>
                </w:p>
              </w:tc>
            </w:tr>
          </w:tbl>
          <w:p w:rsidR="00F02FF4" w:rsidRPr="006A52F1" w:rsidRDefault="00F02FF4" w:rsidP="007A71DB">
            <w:pPr>
              <w:widowControl w:val="0"/>
              <w:autoSpaceDE w:val="0"/>
              <w:autoSpaceDN w:val="0"/>
              <w:jc w:val="both"/>
              <w:rPr>
                <w:rFonts w:ascii="Book Antiqua" w:eastAsia="Calibri" w:hAnsi="Book Antiqua"/>
                <w:sz w:val="20"/>
                <w:szCs w:val="20"/>
                <w:lang w:eastAsia="en-IN"/>
              </w:rPr>
            </w:pPr>
          </w:p>
        </w:tc>
      </w:tr>
      <w:tr w:rsidR="00DD7907" w:rsidRPr="006A52F1" w:rsidTr="000044F0">
        <w:trPr>
          <w:trHeight w:val="3572"/>
        </w:trPr>
        <w:tc>
          <w:tcPr>
            <w:tcW w:w="648" w:type="dxa"/>
          </w:tcPr>
          <w:p w:rsidR="00DD7907" w:rsidRPr="006A52F1" w:rsidRDefault="00DD7907" w:rsidP="00DD7907">
            <w:pPr>
              <w:jc w:val="center"/>
              <w:rPr>
                <w:rFonts w:ascii="Book Antiqua" w:hAnsi="Book Antiqua"/>
                <w:bCs/>
                <w:sz w:val="20"/>
                <w:szCs w:val="20"/>
              </w:rPr>
            </w:pPr>
            <w:r w:rsidRPr="006A52F1">
              <w:rPr>
                <w:rFonts w:ascii="Book Antiqua" w:hAnsi="Book Antiqua"/>
                <w:bCs/>
                <w:sz w:val="20"/>
                <w:szCs w:val="20"/>
              </w:rPr>
              <w:t>6.</w:t>
            </w:r>
          </w:p>
        </w:tc>
        <w:tc>
          <w:tcPr>
            <w:tcW w:w="1417" w:type="dxa"/>
          </w:tcPr>
          <w:p w:rsidR="00DD7907" w:rsidRPr="006A52F1" w:rsidRDefault="00DD7907" w:rsidP="00DD7907">
            <w:pPr>
              <w:tabs>
                <w:tab w:val="left" w:pos="1080"/>
              </w:tabs>
              <w:rPr>
                <w:rFonts w:ascii="Book Antiqua" w:hAnsi="Book Antiqua"/>
                <w:sz w:val="20"/>
                <w:szCs w:val="20"/>
              </w:rPr>
            </w:pPr>
            <w:r w:rsidRPr="006A52F1">
              <w:rPr>
                <w:rFonts w:ascii="Book Antiqua" w:eastAsia="Calibri" w:hAnsi="Book Antiqua"/>
                <w:sz w:val="20"/>
                <w:szCs w:val="20"/>
                <w:lang w:eastAsia="en-IN"/>
              </w:rPr>
              <w:t>Bid Price Schedule 1 &amp; 2.</w:t>
            </w:r>
            <w:r w:rsidRPr="006A52F1">
              <w:rPr>
                <w:rFonts w:ascii="Book Antiqua" w:hAnsi="Book Antiqua"/>
                <w:sz w:val="20"/>
                <w:szCs w:val="20"/>
              </w:rPr>
              <w:t xml:space="preserve"> </w:t>
            </w:r>
          </w:p>
          <w:p w:rsidR="00DD7907" w:rsidRPr="006A52F1" w:rsidRDefault="00DD7907" w:rsidP="00DD7907">
            <w:pPr>
              <w:tabs>
                <w:tab w:val="left" w:pos="1080"/>
              </w:tabs>
              <w:rPr>
                <w:rFonts w:ascii="Book Antiqua" w:eastAsia="Calibri" w:hAnsi="Book Antiqua"/>
                <w:sz w:val="20"/>
                <w:szCs w:val="20"/>
                <w:lang w:eastAsia="en-IN"/>
              </w:rPr>
            </w:pPr>
          </w:p>
        </w:tc>
        <w:tc>
          <w:tcPr>
            <w:tcW w:w="6210" w:type="dxa"/>
          </w:tcPr>
          <w:p w:rsidR="00DD7907" w:rsidRPr="006A52F1" w:rsidRDefault="00133EFC" w:rsidP="00935802">
            <w:pPr>
              <w:pStyle w:val="ListParagraph"/>
              <w:tabs>
                <w:tab w:val="left" w:pos="1725"/>
              </w:tabs>
              <w:ind w:left="1080"/>
              <w:rPr>
                <w:rFonts w:ascii="Book Antiqua" w:hAnsi="Book Antiqua" w:cs="Times New Roman"/>
                <w:sz w:val="20"/>
                <w:szCs w:val="20"/>
                <w:highlight w:val="yellow"/>
              </w:rPr>
            </w:pPr>
            <w:r w:rsidRPr="006A52F1">
              <w:rPr>
                <w:rFonts w:ascii="Book Antiqua" w:hAnsi="Book Antiqua" w:cs="Times New Roman"/>
                <w:b/>
                <w:bCs/>
                <w:sz w:val="20"/>
                <w:szCs w:val="20"/>
              </w:rPr>
              <w:t xml:space="preserve"> Extn. of 765/400/220kV Indore S/S</w:t>
            </w:r>
            <w:r w:rsidRPr="006A52F1">
              <w:rPr>
                <w:rFonts w:ascii="Book Antiqua" w:hAnsi="Book Antiqua" w:cs="Times New Roman"/>
                <w:sz w:val="20"/>
                <w:szCs w:val="20"/>
                <w:highlight w:val="yellow"/>
                <w:lang w:eastAsia="en-IN"/>
              </w:rPr>
              <w:t xml:space="preserve">  </w:t>
            </w:r>
          </w:p>
        </w:tc>
        <w:tc>
          <w:tcPr>
            <w:tcW w:w="6593" w:type="dxa"/>
          </w:tcPr>
          <w:p w:rsidR="00DD7907" w:rsidRPr="006A52F1" w:rsidRDefault="00133EFC" w:rsidP="00DD7907">
            <w:pPr>
              <w:rPr>
                <w:rFonts w:ascii="Book Antiqua" w:eastAsia="Calibri" w:hAnsi="Book Antiqua"/>
                <w:b/>
                <w:bCs/>
                <w:sz w:val="20"/>
                <w:szCs w:val="20"/>
                <w:lang w:val="en-IN" w:bidi="ar-SA"/>
              </w:rPr>
            </w:pPr>
            <w:r w:rsidRPr="006A52F1">
              <w:rPr>
                <w:rFonts w:ascii="Book Antiqua" w:eastAsia="Calibri" w:hAnsi="Book Antiqua"/>
                <w:b/>
                <w:bCs/>
                <w:sz w:val="20"/>
                <w:szCs w:val="20"/>
                <w:lang w:val="en-IN" w:bidi="ar-SA"/>
              </w:rPr>
              <w:t xml:space="preserve">Extn. of 765/400/220kV Indore S/S  </w:t>
            </w:r>
          </w:p>
          <w:tbl>
            <w:tblPr>
              <w:tblpPr w:leftFromText="180" w:rightFromText="180" w:vertAnchor="page" w:horzAnchor="margin" w:tblpX="85" w:tblpY="556"/>
              <w:tblOverlap w:val="never"/>
              <w:tblW w:w="6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0"/>
              <w:gridCol w:w="3265"/>
              <w:gridCol w:w="919"/>
              <w:gridCol w:w="644"/>
              <w:gridCol w:w="741"/>
            </w:tblGrid>
            <w:tr w:rsidR="00DD7907" w:rsidRPr="006A52F1" w:rsidTr="00692D3C">
              <w:trPr>
                <w:trHeight w:val="268"/>
              </w:trPr>
              <w:tc>
                <w:tcPr>
                  <w:tcW w:w="6619" w:type="dxa"/>
                  <w:gridSpan w:val="5"/>
                  <w:shd w:val="clear" w:color="auto" w:fill="auto"/>
                </w:tcPr>
                <w:p w:rsidR="00DD7907" w:rsidRPr="006A52F1" w:rsidRDefault="00DD7907" w:rsidP="00DD790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New Items</w:t>
                  </w:r>
                </w:p>
              </w:tc>
            </w:tr>
            <w:tr w:rsidR="00DD7907" w:rsidRPr="006A52F1" w:rsidTr="0016699C">
              <w:trPr>
                <w:trHeight w:val="347"/>
              </w:trPr>
              <w:tc>
                <w:tcPr>
                  <w:tcW w:w="1050" w:type="dxa"/>
                  <w:shd w:val="clear" w:color="auto" w:fill="auto"/>
                </w:tcPr>
                <w:p w:rsidR="00DD7907" w:rsidRPr="006A52F1" w:rsidRDefault="00DD7907" w:rsidP="00DD790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Activity Description</w:t>
                  </w:r>
                </w:p>
              </w:tc>
              <w:tc>
                <w:tcPr>
                  <w:tcW w:w="3265" w:type="dxa"/>
                  <w:shd w:val="clear" w:color="auto" w:fill="auto"/>
                </w:tcPr>
                <w:p w:rsidR="00DD7907" w:rsidRPr="006A52F1" w:rsidRDefault="00DD7907" w:rsidP="00DD790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Item Description</w:t>
                  </w:r>
                </w:p>
              </w:tc>
              <w:tc>
                <w:tcPr>
                  <w:tcW w:w="919" w:type="dxa"/>
                </w:tcPr>
                <w:p w:rsidR="00DD7907" w:rsidRPr="006A52F1" w:rsidRDefault="00DD7907" w:rsidP="00DD790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Material Code</w:t>
                  </w:r>
                </w:p>
              </w:tc>
              <w:tc>
                <w:tcPr>
                  <w:tcW w:w="644" w:type="dxa"/>
                  <w:shd w:val="clear" w:color="auto" w:fill="auto"/>
                </w:tcPr>
                <w:p w:rsidR="00DD7907" w:rsidRPr="006A52F1" w:rsidRDefault="00DD7907" w:rsidP="00DD790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Unit</w:t>
                  </w:r>
                </w:p>
              </w:tc>
              <w:tc>
                <w:tcPr>
                  <w:tcW w:w="741" w:type="dxa"/>
                  <w:shd w:val="clear" w:color="auto" w:fill="auto"/>
                </w:tcPr>
                <w:p w:rsidR="00DD7907" w:rsidRPr="006A52F1" w:rsidRDefault="00DD7907" w:rsidP="00DD7907">
                  <w:pPr>
                    <w:autoSpaceDE w:val="0"/>
                    <w:autoSpaceDN w:val="0"/>
                    <w:adjustRightInd w:val="0"/>
                    <w:jc w:val="both"/>
                    <w:rPr>
                      <w:rFonts w:ascii="Book Antiqua" w:hAnsi="Book Antiqua"/>
                      <w:b/>
                      <w:bCs/>
                      <w:sz w:val="20"/>
                      <w:szCs w:val="20"/>
                    </w:rPr>
                  </w:pPr>
                  <w:r w:rsidRPr="006A52F1">
                    <w:rPr>
                      <w:rFonts w:ascii="Book Antiqua" w:hAnsi="Book Antiqua"/>
                      <w:b/>
                      <w:bCs/>
                      <w:sz w:val="20"/>
                      <w:szCs w:val="20"/>
                    </w:rPr>
                    <w:t>Qty</w:t>
                  </w:r>
                </w:p>
              </w:tc>
            </w:tr>
            <w:tr w:rsidR="00DD7907" w:rsidRPr="006A52F1" w:rsidTr="0016699C">
              <w:trPr>
                <w:trHeight w:val="602"/>
              </w:trPr>
              <w:tc>
                <w:tcPr>
                  <w:tcW w:w="1050" w:type="dxa"/>
                  <w:shd w:val="clear" w:color="auto" w:fill="auto"/>
                </w:tcPr>
                <w:p w:rsidR="00DD7907" w:rsidRPr="006A52F1" w:rsidRDefault="0016699C" w:rsidP="00DD7907">
                  <w:pPr>
                    <w:rPr>
                      <w:rFonts w:ascii="Book Antiqua" w:hAnsi="Book Antiqua"/>
                      <w:sz w:val="20"/>
                      <w:szCs w:val="20"/>
                    </w:rPr>
                  </w:pPr>
                  <w:r w:rsidRPr="006A52F1">
                    <w:rPr>
                      <w:rFonts w:ascii="Book Antiqua" w:hAnsi="Book Antiqua"/>
                      <w:sz w:val="20"/>
                      <w:szCs w:val="20"/>
                    </w:rPr>
                    <w:t xml:space="preserve">Spare: GIS </w:t>
                  </w:r>
                  <w:proofErr w:type="spellStart"/>
                  <w:r w:rsidRPr="006A52F1">
                    <w:rPr>
                      <w:rFonts w:ascii="Book Antiqua" w:hAnsi="Book Antiqua"/>
                      <w:sz w:val="20"/>
                      <w:szCs w:val="20"/>
                    </w:rPr>
                    <w:t>Equipments</w:t>
                  </w:r>
                  <w:proofErr w:type="spellEnd"/>
                </w:p>
              </w:tc>
              <w:tc>
                <w:tcPr>
                  <w:tcW w:w="3265" w:type="dxa"/>
                  <w:shd w:val="clear" w:color="auto" w:fill="auto"/>
                </w:tcPr>
                <w:p w:rsidR="00DD7907" w:rsidRPr="006A52F1" w:rsidRDefault="0016699C" w:rsidP="00DD7907">
                  <w:pPr>
                    <w:rPr>
                      <w:rFonts w:ascii="Book Antiqua" w:hAnsi="Book Antiqua"/>
                      <w:sz w:val="20"/>
                      <w:szCs w:val="20"/>
                    </w:rPr>
                  </w:pPr>
                  <w:r w:rsidRPr="006A52F1">
                    <w:rPr>
                      <w:rFonts w:ascii="Book Antiqua" w:hAnsi="Book Antiqua"/>
                      <w:sz w:val="20"/>
                      <w:szCs w:val="20"/>
                    </w:rPr>
                    <w:t>400kV GIS- 4000A SF6 to air bushing complete in all respect</w:t>
                  </w:r>
                </w:p>
              </w:tc>
              <w:tc>
                <w:tcPr>
                  <w:tcW w:w="919" w:type="dxa"/>
                </w:tcPr>
                <w:p w:rsidR="00DD7907" w:rsidRPr="006A52F1" w:rsidRDefault="0016699C" w:rsidP="00DD7907">
                  <w:pPr>
                    <w:rPr>
                      <w:rFonts w:ascii="Book Antiqua" w:hAnsi="Book Antiqua"/>
                      <w:sz w:val="20"/>
                      <w:szCs w:val="20"/>
                    </w:rPr>
                  </w:pPr>
                  <w:r w:rsidRPr="006A52F1">
                    <w:rPr>
                      <w:rFonts w:ascii="Book Antiqua" w:hAnsi="Book Antiqua"/>
                      <w:sz w:val="20"/>
                      <w:szCs w:val="20"/>
                    </w:rPr>
                    <w:t>1000062658</w:t>
                  </w:r>
                </w:p>
              </w:tc>
              <w:tc>
                <w:tcPr>
                  <w:tcW w:w="644" w:type="dxa"/>
                  <w:shd w:val="clear" w:color="auto" w:fill="auto"/>
                </w:tcPr>
                <w:p w:rsidR="00DD7907" w:rsidRPr="006A52F1" w:rsidRDefault="00DD7907" w:rsidP="00DD7907">
                  <w:pPr>
                    <w:rPr>
                      <w:rFonts w:ascii="Book Antiqua" w:hAnsi="Book Antiqua"/>
                      <w:sz w:val="20"/>
                      <w:szCs w:val="20"/>
                    </w:rPr>
                  </w:pPr>
                  <w:r w:rsidRPr="006A52F1">
                    <w:rPr>
                      <w:rFonts w:ascii="Book Antiqua" w:hAnsi="Book Antiqua"/>
                      <w:sz w:val="20"/>
                      <w:szCs w:val="20"/>
                    </w:rPr>
                    <w:t>EA</w:t>
                  </w:r>
                </w:p>
              </w:tc>
              <w:tc>
                <w:tcPr>
                  <w:tcW w:w="741" w:type="dxa"/>
                  <w:shd w:val="clear" w:color="auto" w:fill="auto"/>
                </w:tcPr>
                <w:p w:rsidR="00DD7907" w:rsidRPr="006A52F1" w:rsidRDefault="0016699C" w:rsidP="00DD7907">
                  <w:pPr>
                    <w:rPr>
                      <w:rFonts w:ascii="Book Antiqua" w:hAnsi="Book Antiqua"/>
                      <w:sz w:val="20"/>
                      <w:szCs w:val="20"/>
                    </w:rPr>
                  </w:pPr>
                  <w:r w:rsidRPr="006A52F1">
                    <w:rPr>
                      <w:rFonts w:ascii="Book Antiqua" w:hAnsi="Book Antiqua"/>
                      <w:sz w:val="20"/>
                      <w:szCs w:val="20"/>
                    </w:rPr>
                    <w:t>1</w:t>
                  </w:r>
                </w:p>
              </w:tc>
            </w:tr>
            <w:tr w:rsidR="0016699C" w:rsidRPr="006A52F1" w:rsidTr="0016699C">
              <w:trPr>
                <w:trHeight w:val="1070"/>
              </w:trPr>
              <w:tc>
                <w:tcPr>
                  <w:tcW w:w="1050" w:type="dxa"/>
                  <w:shd w:val="clear" w:color="auto" w:fill="auto"/>
                </w:tcPr>
                <w:p w:rsidR="0016699C" w:rsidRPr="006A52F1" w:rsidRDefault="0016699C" w:rsidP="0016699C">
                  <w:pPr>
                    <w:rPr>
                      <w:rFonts w:ascii="Book Antiqua" w:hAnsi="Book Antiqua"/>
                      <w:sz w:val="20"/>
                      <w:szCs w:val="20"/>
                    </w:rPr>
                  </w:pPr>
                  <w:r w:rsidRPr="006A52F1">
                    <w:rPr>
                      <w:rFonts w:ascii="Book Antiqua" w:hAnsi="Book Antiqua"/>
                      <w:sz w:val="20"/>
                      <w:szCs w:val="20"/>
                    </w:rPr>
                    <w:t xml:space="preserve">Spare: GIS </w:t>
                  </w:r>
                  <w:proofErr w:type="spellStart"/>
                  <w:r w:rsidRPr="006A52F1">
                    <w:rPr>
                      <w:rFonts w:ascii="Book Antiqua" w:hAnsi="Book Antiqua"/>
                      <w:sz w:val="20"/>
                      <w:szCs w:val="20"/>
                    </w:rPr>
                    <w:t>Equipments</w:t>
                  </w:r>
                  <w:proofErr w:type="spellEnd"/>
                </w:p>
              </w:tc>
              <w:tc>
                <w:tcPr>
                  <w:tcW w:w="3265" w:type="dxa"/>
                  <w:shd w:val="clear" w:color="auto" w:fill="auto"/>
                </w:tcPr>
                <w:p w:rsidR="0016699C" w:rsidRPr="006A52F1" w:rsidRDefault="0016699C" w:rsidP="0016699C">
                  <w:pPr>
                    <w:autoSpaceDE w:val="0"/>
                    <w:autoSpaceDN w:val="0"/>
                    <w:adjustRightInd w:val="0"/>
                    <w:rPr>
                      <w:rFonts w:ascii="Book Antiqua" w:hAnsi="Book Antiqua"/>
                      <w:sz w:val="20"/>
                      <w:szCs w:val="20"/>
                    </w:rPr>
                  </w:pPr>
                  <w:r w:rsidRPr="006A52F1">
                    <w:rPr>
                      <w:rFonts w:ascii="Book Antiqua" w:hAnsi="Book Antiqua"/>
                      <w:sz w:val="20"/>
                      <w:szCs w:val="20"/>
                    </w:rPr>
                    <w:t>400kV GIS-One pole of 4000A Circuit Breaker without PIR with interrupter, main circuit, enclosure and operating mechanism complete in all respect</w:t>
                  </w:r>
                </w:p>
              </w:tc>
              <w:tc>
                <w:tcPr>
                  <w:tcW w:w="919" w:type="dxa"/>
                </w:tcPr>
                <w:p w:rsidR="0016699C" w:rsidRPr="006A52F1" w:rsidRDefault="0016699C" w:rsidP="0016699C">
                  <w:pPr>
                    <w:rPr>
                      <w:rFonts w:ascii="Book Antiqua" w:hAnsi="Book Antiqua"/>
                      <w:sz w:val="20"/>
                      <w:szCs w:val="20"/>
                    </w:rPr>
                  </w:pPr>
                  <w:r w:rsidRPr="006A52F1">
                    <w:rPr>
                      <w:rFonts w:ascii="Book Antiqua" w:hAnsi="Book Antiqua"/>
                      <w:sz w:val="20"/>
                      <w:szCs w:val="20"/>
                    </w:rPr>
                    <w:t>1000062657</w:t>
                  </w:r>
                </w:p>
              </w:tc>
              <w:tc>
                <w:tcPr>
                  <w:tcW w:w="644" w:type="dxa"/>
                  <w:shd w:val="clear" w:color="auto" w:fill="auto"/>
                </w:tcPr>
                <w:p w:rsidR="0016699C" w:rsidRPr="006A52F1" w:rsidRDefault="0016699C" w:rsidP="0016699C">
                  <w:pPr>
                    <w:rPr>
                      <w:rFonts w:ascii="Book Antiqua" w:hAnsi="Book Antiqua"/>
                      <w:sz w:val="20"/>
                      <w:szCs w:val="20"/>
                    </w:rPr>
                  </w:pPr>
                  <w:r w:rsidRPr="006A52F1">
                    <w:rPr>
                      <w:rFonts w:ascii="Book Antiqua" w:hAnsi="Book Antiqua"/>
                      <w:sz w:val="20"/>
                      <w:szCs w:val="20"/>
                    </w:rPr>
                    <w:t>SET</w:t>
                  </w:r>
                </w:p>
              </w:tc>
              <w:tc>
                <w:tcPr>
                  <w:tcW w:w="741" w:type="dxa"/>
                  <w:shd w:val="clear" w:color="auto" w:fill="auto"/>
                </w:tcPr>
                <w:p w:rsidR="0016699C" w:rsidRPr="006A52F1" w:rsidRDefault="0016699C" w:rsidP="0016699C">
                  <w:pPr>
                    <w:rPr>
                      <w:rFonts w:ascii="Book Antiqua" w:hAnsi="Book Antiqua"/>
                      <w:sz w:val="20"/>
                      <w:szCs w:val="20"/>
                    </w:rPr>
                  </w:pPr>
                  <w:r w:rsidRPr="006A52F1">
                    <w:rPr>
                      <w:rFonts w:ascii="Book Antiqua" w:hAnsi="Book Antiqua"/>
                      <w:sz w:val="20"/>
                      <w:szCs w:val="20"/>
                    </w:rPr>
                    <w:t>1</w:t>
                  </w:r>
                </w:p>
              </w:tc>
            </w:tr>
            <w:tr w:rsidR="0016699C" w:rsidRPr="006A52F1" w:rsidTr="0016699C">
              <w:trPr>
                <w:trHeight w:val="1070"/>
              </w:trPr>
              <w:tc>
                <w:tcPr>
                  <w:tcW w:w="1050" w:type="dxa"/>
                  <w:shd w:val="clear" w:color="auto" w:fill="auto"/>
                </w:tcPr>
                <w:p w:rsidR="0016699C" w:rsidRPr="006A52F1" w:rsidRDefault="0016699C" w:rsidP="00DA76EA">
                  <w:pPr>
                    <w:jc w:val="both"/>
                    <w:rPr>
                      <w:rFonts w:ascii="Book Antiqua" w:hAnsi="Book Antiqua"/>
                      <w:sz w:val="20"/>
                      <w:szCs w:val="20"/>
                    </w:rPr>
                  </w:pPr>
                  <w:r w:rsidRPr="006A52F1">
                    <w:rPr>
                      <w:rFonts w:ascii="Book Antiqua" w:hAnsi="Book Antiqua"/>
                      <w:sz w:val="20"/>
                      <w:szCs w:val="20"/>
                    </w:rPr>
                    <w:t xml:space="preserve">Spare: GIS </w:t>
                  </w:r>
                  <w:proofErr w:type="spellStart"/>
                  <w:r w:rsidRPr="006A52F1">
                    <w:rPr>
                      <w:rFonts w:ascii="Book Antiqua" w:hAnsi="Book Antiqua"/>
                      <w:sz w:val="20"/>
                      <w:szCs w:val="20"/>
                    </w:rPr>
                    <w:t>Equipments</w:t>
                  </w:r>
                  <w:proofErr w:type="spellEnd"/>
                </w:p>
              </w:tc>
              <w:tc>
                <w:tcPr>
                  <w:tcW w:w="3265" w:type="dxa"/>
                  <w:shd w:val="clear" w:color="auto" w:fill="auto"/>
                </w:tcPr>
                <w:p w:rsidR="0016699C" w:rsidRPr="006A52F1" w:rsidRDefault="0016699C" w:rsidP="00DA76EA">
                  <w:pPr>
                    <w:jc w:val="both"/>
                    <w:rPr>
                      <w:rFonts w:ascii="Book Antiqua" w:hAnsi="Book Antiqua"/>
                      <w:sz w:val="20"/>
                      <w:szCs w:val="20"/>
                    </w:rPr>
                  </w:pPr>
                  <w:r w:rsidRPr="006A52F1">
                    <w:rPr>
                      <w:rFonts w:ascii="Book Antiqua" w:hAnsi="Book Antiqua"/>
                      <w:sz w:val="20"/>
                      <w:szCs w:val="20"/>
                    </w:rPr>
                    <w:t xml:space="preserve">400kV GIS- Single phase of 4000A disconnector switch including main circuit, enclosure, driving mechanism and support insulator etc., complete in all respect (Note 1- The contractor shall supply </w:t>
                  </w:r>
                  <w:r w:rsidRPr="006A52F1">
                    <w:rPr>
                      <w:rFonts w:ascii="Book Antiqua" w:hAnsi="Book Antiqua"/>
                      <w:sz w:val="20"/>
                      <w:szCs w:val="20"/>
                    </w:rPr>
                    <w:lastRenderedPageBreak/>
                    <w:t xml:space="preserve">spare for disconnector switch to ensure one to one replacement of all disconnector switch supplied as main equipment without any requirement of modification in fittings at site to cover all different types of disconnector switch supplied. In case, quantity of supplied dis-connector switch types (for one to one replacement) are more than the quantity mentioned in BPS for spare, the contractor shall supply these additional types of disconnector switch without any additional price implication to POWERGRID and quantities of these additional type of disconnector switch are deem to be included in the quantities mentioned in BPS for spare disconnector. Note 2 - In case, Dis-connector Switch (DS) &amp; Earth Switch (ES) is provided in a same enclosure with common operating mechanism, then the module comprising of Dis-connector &amp; Earth switch in single enclosure with common operating mechanism is to be provided under the head of spare Dis-connector only. Note 3 - In case, Dis-connector Switch (DS) &amp; Earth Switch (ES) is provided in a same enclosure with separate operating mechanism, then the module comprising of Dis-connector &amp; </w:t>
                  </w:r>
                  <w:r w:rsidRPr="006A52F1">
                    <w:rPr>
                      <w:rFonts w:ascii="Book Antiqua" w:hAnsi="Book Antiqua"/>
                      <w:sz w:val="20"/>
                      <w:szCs w:val="20"/>
                    </w:rPr>
                    <w:lastRenderedPageBreak/>
                    <w:t>Earth switch in single enclosure with separate operating mechanism is to be provided under the head of spare Dis-connector only.)</w:t>
                  </w:r>
                </w:p>
              </w:tc>
              <w:tc>
                <w:tcPr>
                  <w:tcW w:w="919" w:type="dxa"/>
                </w:tcPr>
                <w:p w:rsidR="0016699C" w:rsidRPr="006A52F1" w:rsidRDefault="0016699C" w:rsidP="0016699C">
                  <w:pPr>
                    <w:rPr>
                      <w:rFonts w:ascii="Book Antiqua" w:hAnsi="Book Antiqua"/>
                      <w:sz w:val="20"/>
                      <w:szCs w:val="20"/>
                    </w:rPr>
                  </w:pPr>
                  <w:r w:rsidRPr="006A52F1">
                    <w:rPr>
                      <w:rFonts w:ascii="Book Antiqua" w:hAnsi="Book Antiqua"/>
                      <w:sz w:val="20"/>
                      <w:szCs w:val="20"/>
                    </w:rPr>
                    <w:lastRenderedPageBreak/>
                    <w:t>1000062656</w:t>
                  </w:r>
                </w:p>
              </w:tc>
              <w:tc>
                <w:tcPr>
                  <w:tcW w:w="644" w:type="dxa"/>
                  <w:shd w:val="clear" w:color="auto" w:fill="auto"/>
                </w:tcPr>
                <w:p w:rsidR="0016699C" w:rsidRPr="006A52F1" w:rsidRDefault="0016699C" w:rsidP="0016699C">
                  <w:pPr>
                    <w:rPr>
                      <w:rFonts w:ascii="Book Antiqua" w:hAnsi="Book Antiqua"/>
                      <w:sz w:val="20"/>
                      <w:szCs w:val="20"/>
                    </w:rPr>
                  </w:pPr>
                  <w:r w:rsidRPr="006A52F1">
                    <w:rPr>
                      <w:rFonts w:ascii="Book Antiqua" w:hAnsi="Book Antiqua"/>
                      <w:sz w:val="20"/>
                      <w:szCs w:val="20"/>
                    </w:rPr>
                    <w:t>EA</w:t>
                  </w:r>
                </w:p>
              </w:tc>
              <w:tc>
                <w:tcPr>
                  <w:tcW w:w="741" w:type="dxa"/>
                  <w:shd w:val="clear" w:color="auto" w:fill="auto"/>
                </w:tcPr>
                <w:p w:rsidR="0016699C" w:rsidRPr="006A52F1" w:rsidRDefault="00983D66" w:rsidP="0016699C">
                  <w:pPr>
                    <w:rPr>
                      <w:rFonts w:ascii="Book Antiqua" w:hAnsi="Book Antiqua"/>
                      <w:sz w:val="20"/>
                      <w:szCs w:val="20"/>
                    </w:rPr>
                  </w:pPr>
                  <w:r w:rsidRPr="006A52F1">
                    <w:rPr>
                      <w:rFonts w:ascii="Book Antiqua" w:hAnsi="Book Antiqua"/>
                      <w:sz w:val="20"/>
                      <w:szCs w:val="20"/>
                    </w:rPr>
                    <w:t>2</w:t>
                  </w:r>
                </w:p>
              </w:tc>
            </w:tr>
          </w:tbl>
          <w:p w:rsidR="00DD7907" w:rsidRPr="006A52F1" w:rsidRDefault="00DD7907" w:rsidP="00DD7907">
            <w:pPr>
              <w:widowControl w:val="0"/>
              <w:autoSpaceDE w:val="0"/>
              <w:autoSpaceDN w:val="0"/>
              <w:jc w:val="both"/>
              <w:rPr>
                <w:rFonts w:ascii="Book Antiqua" w:hAnsi="Book Antiqua"/>
                <w:sz w:val="20"/>
                <w:szCs w:val="20"/>
              </w:rPr>
            </w:pPr>
          </w:p>
        </w:tc>
      </w:tr>
      <w:tr w:rsidR="00133EFC" w:rsidRPr="006A52F1" w:rsidTr="000044F0">
        <w:trPr>
          <w:trHeight w:val="1516"/>
        </w:trPr>
        <w:tc>
          <w:tcPr>
            <w:tcW w:w="648" w:type="dxa"/>
          </w:tcPr>
          <w:p w:rsidR="00133EFC" w:rsidRPr="006A52F1" w:rsidRDefault="00133EFC" w:rsidP="00133EFC">
            <w:pPr>
              <w:jc w:val="center"/>
              <w:rPr>
                <w:rFonts w:ascii="Book Antiqua" w:hAnsi="Book Antiqua"/>
                <w:bCs/>
                <w:sz w:val="20"/>
                <w:szCs w:val="20"/>
              </w:rPr>
            </w:pPr>
            <w:r w:rsidRPr="006A52F1">
              <w:rPr>
                <w:rFonts w:ascii="Book Antiqua" w:hAnsi="Book Antiqua"/>
                <w:bCs/>
                <w:sz w:val="20"/>
                <w:szCs w:val="20"/>
              </w:rPr>
              <w:lastRenderedPageBreak/>
              <w:t>7.</w:t>
            </w:r>
          </w:p>
        </w:tc>
        <w:tc>
          <w:tcPr>
            <w:tcW w:w="1417" w:type="dxa"/>
          </w:tcPr>
          <w:p w:rsidR="00133EFC" w:rsidRPr="006A52F1" w:rsidRDefault="00133EFC" w:rsidP="00133EFC">
            <w:pPr>
              <w:tabs>
                <w:tab w:val="left" w:pos="1080"/>
              </w:tabs>
              <w:rPr>
                <w:rFonts w:ascii="Book Antiqua" w:eastAsia="Calibri" w:hAnsi="Book Antiqua"/>
                <w:sz w:val="20"/>
                <w:szCs w:val="20"/>
                <w:lang w:eastAsia="en-IN"/>
              </w:rPr>
            </w:pPr>
            <w:r w:rsidRPr="006A52F1">
              <w:rPr>
                <w:rFonts w:ascii="Book Antiqua" w:hAnsi="Book Antiqua"/>
                <w:sz w:val="20"/>
                <w:szCs w:val="20"/>
              </w:rPr>
              <w:t>Annexure-VI of Section Project of Technical Specification</w:t>
            </w:r>
          </w:p>
        </w:tc>
        <w:tc>
          <w:tcPr>
            <w:tcW w:w="6210" w:type="dxa"/>
          </w:tcPr>
          <w:p w:rsidR="00133EFC" w:rsidRPr="006A52F1" w:rsidRDefault="00133EFC" w:rsidP="00133EFC">
            <w:pPr>
              <w:rPr>
                <w:rFonts w:ascii="Book Antiqua" w:hAnsi="Book Antiqua"/>
                <w:sz w:val="20"/>
                <w:szCs w:val="20"/>
              </w:rPr>
            </w:pPr>
          </w:p>
        </w:tc>
        <w:tc>
          <w:tcPr>
            <w:tcW w:w="6593" w:type="dxa"/>
          </w:tcPr>
          <w:p w:rsidR="00133EFC" w:rsidRPr="006A52F1" w:rsidRDefault="00133EFC" w:rsidP="00133EFC">
            <w:pPr>
              <w:rPr>
                <w:rFonts w:ascii="Book Antiqua" w:hAnsi="Book Antiqua"/>
                <w:sz w:val="20"/>
                <w:szCs w:val="20"/>
              </w:rPr>
            </w:pPr>
            <w:r w:rsidRPr="006A52F1">
              <w:rPr>
                <w:rFonts w:ascii="Book Antiqua" w:hAnsi="Book Antiqua"/>
                <w:sz w:val="20"/>
                <w:szCs w:val="20"/>
              </w:rPr>
              <w:t>“Annexure-VI (GIS description)” is replaced with “Annexure-VI Rev-01 (GIS description)”</w:t>
            </w:r>
          </w:p>
        </w:tc>
      </w:tr>
      <w:tr w:rsidR="00692D3C" w:rsidRPr="006A52F1" w:rsidTr="000044F0">
        <w:trPr>
          <w:trHeight w:val="1156"/>
        </w:trPr>
        <w:tc>
          <w:tcPr>
            <w:tcW w:w="648" w:type="dxa"/>
          </w:tcPr>
          <w:p w:rsidR="00692D3C" w:rsidRPr="006A52F1" w:rsidRDefault="00A0536A" w:rsidP="00692D3C">
            <w:pPr>
              <w:jc w:val="center"/>
              <w:rPr>
                <w:rFonts w:ascii="Book Antiqua" w:hAnsi="Book Antiqua"/>
                <w:bCs/>
                <w:sz w:val="20"/>
                <w:szCs w:val="20"/>
              </w:rPr>
            </w:pPr>
            <w:r w:rsidRPr="006A52F1">
              <w:rPr>
                <w:rFonts w:ascii="Book Antiqua" w:hAnsi="Book Antiqua"/>
                <w:bCs/>
                <w:sz w:val="20"/>
                <w:szCs w:val="20"/>
              </w:rPr>
              <w:t>8</w:t>
            </w:r>
            <w:r w:rsidR="00692D3C" w:rsidRPr="006A52F1">
              <w:rPr>
                <w:rFonts w:ascii="Book Antiqua" w:hAnsi="Book Antiqua"/>
                <w:bCs/>
                <w:sz w:val="20"/>
                <w:szCs w:val="20"/>
              </w:rPr>
              <w:t>.</w:t>
            </w:r>
          </w:p>
        </w:tc>
        <w:tc>
          <w:tcPr>
            <w:tcW w:w="1417" w:type="dxa"/>
          </w:tcPr>
          <w:p w:rsidR="00692D3C" w:rsidRPr="006A52F1" w:rsidRDefault="00692D3C" w:rsidP="00692D3C">
            <w:pPr>
              <w:tabs>
                <w:tab w:val="left" w:pos="1080"/>
              </w:tabs>
              <w:jc w:val="both"/>
              <w:rPr>
                <w:rFonts w:ascii="Book Antiqua" w:eastAsiaTheme="minorHAnsi" w:hAnsi="Book Antiqua"/>
                <w:sz w:val="20"/>
                <w:szCs w:val="20"/>
                <w:lang w:eastAsia="en-IN"/>
              </w:rPr>
            </w:pPr>
            <w:r w:rsidRPr="006A52F1">
              <w:rPr>
                <w:rFonts w:ascii="Book Antiqua" w:eastAsiaTheme="minorHAnsi" w:hAnsi="Book Antiqua"/>
                <w:sz w:val="20"/>
                <w:szCs w:val="20"/>
                <w:lang w:eastAsia="en-IN"/>
              </w:rPr>
              <w:t xml:space="preserve">Clause No. </w:t>
            </w:r>
            <w:r w:rsidR="006A5A55" w:rsidRPr="006A52F1">
              <w:rPr>
                <w:rFonts w:ascii="Book Antiqua" w:eastAsiaTheme="minorHAnsi" w:hAnsi="Book Antiqua"/>
                <w:sz w:val="20"/>
                <w:szCs w:val="20"/>
                <w:lang w:eastAsia="en-IN"/>
              </w:rPr>
              <w:t>3.2, T</w:t>
            </w:r>
            <w:r w:rsidRPr="006A52F1">
              <w:rPr>
                <w:rFonts w:ascii="Book Antiqua" w:eastAsiaTheme="minorHAnsi" w:hAnsi="Book Antiqua"/>
                <w:sz w:val="20"/>
                <w:szCs w:val="20"/>
                <w:lang w:eastAsia="en-IN"/>
              </w:rPr>
              <w:t xml:space="preserve"> of Section-Project, Rev. 00</w:t>
            </w:r>
          </w:p>
        </w:tc>
        <w:tc>
          <w:tcPr>
            <w:tcW w:w="6210" w:type="dxa"/>
          </w:tcPr>
          <w:p w:rsidR="00692D3C" w:rsidRPr="006A52F1" w:rsidRDefault="00692D3C" w:rsidP="00692D3C">
            <w:pPr>
              <w:pStyle w:val="Default"/>
              <w:jc w:val="both"/>
              <w:rPr>
                <w:rFonts w:ascii="Book Antiqua" w:hAnsi="Book Antiqua" w:cs="Times New Roman"/>
                <w:sz w:val="20"/>
                <w:szCs w:val="20"/>
              </w:rPr>
            </w:pPr>
            <w:r w:rsidRPr="006A52F1">
              <w:rPr>
                <w:rFonts w:ascii="Book Antiqua" w:hAnsi="Book Antiqua" w:cs="Times New Roman"/>
                <w:sz w:val="20"/>
                <w:szCs w:val="20"/>
              </w:rPr>
              <w:t>New Clause added</w:t>
            </w:r>
          </w:p>
        </w:tc>
        <w:tc>
          <w:tcPr>
            <w:tcW w:w="6593" w:type="dxa"/>
          </w:tcPr>
          <w:p w:rsidR="00692D3C" w:rsidRPr="006A52F1" w:rsidRDefault="00692D3C" w:rsidP="00692D3C">
            <w:pPr>
              <w:autoSpaceDE w:val="0"/>
              <w:autoSpaceDN w:val="0"/>
              <w:adjustRightInd w:val="0"/>
              <w:rPr>
                <w:rFonts w:ascii="Book Antiqua" w:eastAsia="Arial" w:hAnsi="Book Antiqua"/>
                <w:b/>
                <w:bCs/>
                <w:sz w:val="20"/>
                <w:szCs w:val="20"/>
              </w:rPr>
            </w:pPr>
            <w:r w:rsidRPr="006A52F1">
              <w:rPr>
                <w:rFonts w:ascii="Book Antiqua" w:eastAsia="Arial" w:hAnsi="Book Antiqua"/>
                <w:b/>
                <w:bCs/>
                <w:sz w:val="20"/>
                <w:szCs w:val="20"/>
              </w:rPr>
              <w:t xml:space="preserve">Clause No: </w:t>
            </w:r>
            <w:r w:rsidR="006A5A55" w:rsidRPr="006A52F1">
              <w:rPr>
                <w:rFonts w:ascii="Book Antiqua" w:eastAsia="Arial" w:hAnsi="Book Antiqua"/>
                <w:b/>
                <w:bCs/>
                <w:sz w:val="20"/>
                <w:szCs w:val="20"/>
              </w:rPr>
              <w:t>3.2</w:t>
            </w:r>
          </w:p>
          <w:p w:rsidR="006A5A55" w:rsidRPr="006A52F1" w:rsidRDefault="006A5A55" w:rsidP="00692D3C">
            <w:pPr>
              <w:autoSpaceDE w:val="0"/>
              <w:autoSpaceDN w:val="0"/>
              <w:adjustRightInd w:val="0"/>
              <w:rPr>
                <w:rFonts w:ascii="Book Antiqua" w:eastAsia="Arial" w:hAnsi="Book Antiqua"/>
                <w:b/>
                <w:bCs/>
                <w:sz w:val="20"/>
                <w:szCs w:val="20"/>
              </w:rPr>
            </w:pPr>
          </w:p>
          <w:p w:rsidR="00A0536A" w:rsidRPr="006A52F1" w:rsidRDefault="006A5A55" w:rsidP="00A0536A">
            <w:pPr>
              <w:autoSpaceDE w:val="0"/>
              <w:autoSpaceDN w:val="0"/>
              <w:adjustRightInd w:val="0"/>
              <w:jc w:val="both"/>
              <w:rPr>
                <w:rFonts w:ascii="Book Antiqua" w:hAnsi="Book Antiqua"/>
                <w:sz w:val="20"/>
                <w:szCs w:val="20"/>
              </w:rPr>
            </w:pPr>
            <w:r w:rsidRPr="006A52F1">
              <w:rPr>
                <w:rFonts w:ascii="Book Antiqua" w:eastAsia="Arial" w:hAnsi="Book Antiqua"/>
                <w:b/>
                <w:bCs/>
                <w:sz w:val="20"/>
                <w:szCs w:val="20"/>
              </w:rPr>
              <w:t xml:space="preserve"> T.  </w:t>
            </w:r>
            <w:r w:rsidR="00A0536A" w:rsidRPr="006A52F1">
              <w:rPr>
                <w:rFonts w:ascii="Book Antiqua" w:hAnsi="Book Antiqua"/>
                <w:sz w:val="20"/>
                <w:szCs w:val="20"/>
              </w:rPr>
              <w:t xml:space="preserve"> Augmentation of Visual Monitoring System (VMS) for area under present scope. Details of existing VMS shall be provided during detailed engineering. The contractor shall provide 2 </w:t>
            </w:r>
            <w:proofErr w:type="spellStart"/>
            <w:r w:rsidR="00A0536A" w:rsidRPr="006A52F1">
              <w:rPr>
                <w:rFonts w:ascii="Book Antiqua" w:hAnsi="Book Antiqua"/>
                <w:sz w:val="20"/>
                <w:szCs w:val="20"/>
              </w:rPr>
              <w:t>nos</w:t>
            </w:r>
            <w:proofErr w:type="spellEnd"/>
            <w:r w:rsidR="00A0536A" w:rsidRPr="006A52F1">
              <w:rPr>
                <w:rFonts w:ascii="Book Antiqua" w:hAnsi="Book Antiqua"/>
                <w:sz w:val="20"/>
                <w:szCs w:val="20"/>
              </w:rPr>
              <w:t xml:space="preserve"> Color IP camera with PAN, Tilt &amp; Zoom facility suitably located in 220kV outdoor Switchyard &amp; Integrate the same to existing Visual Monitoring System (VMS), under the present scope.</w:t>
            </w:r>
          </w:p>
          <w:p w:rsidR="00A0536A" w:rsidRPr="006A52F1" w:rsidRDefault="00A0536A" w:rsidP="00A0536A">
            <w:pPr>
              <w:autoSpaceDE w:val="0"/>
              <w:autoSpaceDN w:val="0"/>
              <w:adjustRightInd w:val="0"/>
              <w:jc w:val="both"/>
              <w:rPr>
                <w:rFonts w:ascii="Book Antiqua" w:hAnsi="Book Antiqua"/>
                <w:sz w:val="20"/>
                <w:szCs w:val="20"/>
              </w:rPr>
            </w:pPr>
          </w:p>
          <w:p w:rsidR="00A0536A" w:rsidRPr="006A52F1" w:rsidRDefault="00A0536A" w:rsidP="00A0536A">
            <w:pPr>
              <w:autoSpaceDE w:val="0"/>
              <w:autoSpaceDN w:val="0"/>
              <w:adjustRightInd w:val="0"/>
              <w:jc w:val="both"/>
              <w:rPr>
                <w:rFonts w:ascii="Book Antiqua" w:hAnsi="Book Antiqua"/>
                <w:sz w:val="20"/>
                <w:szCs w:val="20"/>
              </w:rPr>
            </w:pPr>
            <w:r w:rsidRPr="006A52F1">
              <w:rPr>
                <w:rFonts w:ascii="Book Antiqua" w:hAnsi="Book Antiqua"/>
                <w:sz w:val="20"/>
                <w:szCs w:val="20"/>
              </w:rPr>
              <w:t xml:space="preserve">The scope of contractor shall include all items, Accessories, Line interface units, </w:t>
            </w:r>
            <w:proofErr w:type="spellStart"/>
            <w:r w:rsidRPr="006A52F1">
              <w:rPr>
                <w:rFonts w:ascii="Book Antiqua" w:hAnsi="Book Antiqua"/>
                <w:sz w:val="20"/>
                <w:szCs w:val="20"/>
              </w:rPr>
              <w:t>Fibre</w:t>
            </w:r>
            <w:proofErr w:type="spellEnd"/>
            <w:r w:rsidRPr="006A52F1">
              <w:rPr>
                <w:rFonts w:ascii="Book Antiqua" w:hAnsi="Book Antiqua"/>
                <w:sz w:val="20"/>
                <w:szCs w:val="20"/>
              </w:rPr>
              <w:t xml:space="preserve"> patch cards, Power supply units, Junction boxes, cables, </w:t>
            </w:r>
            <w:proofErr w:type="spellStart"/>
            <w:r w:rsidRPr="006A52F1">
              <w:rPr>
                <w:rFonts w:ascii="Book Antiqua" w:hAnsi="Book Antiqua"/>
                <w:sz w:val="20"/>
                <w:szCs w:val="20"/>
              </w:rPr>
              <w:t>Fibre</w:t>
            </w:r>
            <w:proofErr w:type="spellEnd"/>
            <w:r w:rsidRPr="006A52F1">
              <w:rPr>
                <w:rFonts w:ascii="Book Antiqua" w:hAnsi="Book Antiqua"/>
                <w:sz w:val="20"/>
                <w:szCs w:val="20"/>
              </w:rPr>
              <w:t xml:space="preserve"> optic cables, Hardware and software etc., as applicable to the product design, to meet functional requirements.</w:t>
            </w:r>
          </w:p>
          <w:p w:rsidR="00692D3C" w:rsidRPr="006A52F1" w:rsidRDefault="00A0536A" w:rsidP="00A0536A">
            <w:pPr>
              <w:autoSpaceDE w:val="0"/>
              <w:autoSpaceDN w:val="0"/>
              <w:adjustRightInd w:val="0"/>
              <w:jc w:val="both"/>
              <w:rPr>
                <w:rFonts w:ascii="Book Antiqua" w:hAnsi="Book Antiqua"/>
                <w:sz w:val="20"/>
                <w:szCs w:val="20"/>
              </w:rPr>
            </w:pPr>
            <w:r w:rsidRPr="006A52F1">
              <w:rPr>
                <w:rFonts w:ascii="Book Antiqua" w:hAnsi="Book Antiqua"/>
                <w:sz w:val="20"/>
                <w:szCs w:val="20"/>
              </w:rPr>
              <w:t xml:space="preserve"> Compatibility enhancement of VMS system, if needed, shall be done by the contractor under present scope, without any additional cost Implication.</w:t>
            </w:r>
            <w:r w:rsidRPr="006A52F1">
              <w:rPr>
                <w:rFonts w:ascii="Book Antiqua" w:eastAsia="Arial" w:hAnsi="Book Antiqua"/>
                <w:b/>
                <w:bCs/>
                <w:sz w:val="20"/>
                <w:szCs w:val="20"/>
              </w:rPr>
              <w:t xml:space="preserve"> </w:t>
            </w:r>
            <w:r w:rsidR="006A5A55" w:rsidRPr="006A52F1">
              <w:rPr>
                <w:rFonts w:ascii="Book Antiqua" w:eastAsia="Arial" w:hAnsi="Book Antiqua"/>
                <w:b/>
                <w:bCs/>
                <w:sz w:val="20"/>
                <w:szCs w:val="20"/>
              </w:rPr>
              <w:t xml:space="preserve"> </w:t>
            </w:r>
          </w:p>
        </w:tc>
      </w:tr>
      <w:tr w:rsidR="006A52F1" w:rsidRPr="006A52F1" w:rsidTr="005149D1">
        <w:trPr>
          <w:trHeight w:val="1156"/>
        </w:trPr>
        <w:tc>
          <w:tcPr>
            <w:tcW w:w="648" w:type="dxa"/>
          </w:tcPr>
          <w:p w:rsidR="006A52F1" w:rsidRPr="006A52F1" w:rsidRDefault="006A52F1" w:rsidP="006A52F1">
            <w:pPr>
              <w:jc w:val="center"/>
              <w:rPr>
                <w:rFonts w:ascii="Book Antiqua" w:hAnsi="Book Antiqua"/>
                <w:bCs/>
                <w:sz w:val="20"/>
                <w:szCs w:val="20"/>
              </w:rPr>
            </w:pPr>
            <w:r w:rsidRPr="006A52F1">
              <w:rPr>
                <w:rFonts w:ascii="Book Antiqua" w:hAnsi="Book Antiqua"/>
                <w:bCs/>
                <w:sz w:val="20"/>
                <w:szCs w:val="20"/>
              </w:rPr>
              <w:lastRenderedPageBreak/>
              <w:t>9.</w:t>
            </w:r>
          </w:p>
        </w:tc>
        <w:tc>
          <w:tcPr>
            <w:tcW w:w="1417" w:type="dxa"/>
          </w:tcPr>
          <w:p w:rsidR="006A52F1" w:rsidRPr="006A52F1" w:rsidRDefault="006A52F1" w:rsidP="006A52F1">
            <w:pPr>
              <w:rPr>
                <w:rFonts w:ascii="Book Antiqua" w:hAnsi="Book Antiqua"/>
                <w:color w:val="000000"/>
                <w:sz w:val="22"/>
                <w:szCs w:val="22"/>
              </w:rPr>
            </w:pPr>
            <w:r w:rsidRPr="006A52F1">
              <w:rPr>
                <w:rFonts w:ascii="Book Antiqua" w:hAnsi="Book Antiqua"/>
                <w:color w:val="000000"/>
                <w:sz w:val="22"/>
                <w:szCs w:val="22"/>
              </w:rPr>
              <w:t>Bid Price schedule, Second Envelope</w:t>
            </w:r>
          </w:p>
        </w:tc>
        <w:tc>
          <w:tcPr>
            <w:tcW w:w="12803" w:type="dxa"/>
            <w:gridSpan w:val="2"/>
          </w:tcPr>
          <w:p w:rsidR="006A52F1" w:rsidRPr="006A52F1" w:rsidRDefault="006A52F1" w:rsidP="006A52F1">
            <w:pPr>
              <w:jc w:val="both"/>
              <w:rPr>
                <w:rFonts w:ascii="Book Antiqua" w:hAnsi="Book Antiqua" w:cs="Arial"/>
                <w:b/>
                <w:bCs/>
                <w:sz w:val="22"/>
                <w:szCs w:val="22"/>
              </w:rPr>
            </w:pPr>
            <w:r w:rsidRPr="006A52F1">
              <w:rPr>
                <w:rFonts w:ascii="Book Antiqua" w:hAnsi="Book Antiqua" w:cs="Arial"/>
                <w:sz w:val="22"/>
                <w:szCs w:val="22"/>
              </w:rPr>
              <w:t>Based on above, the ‘</w:t>
            </w:r>
            <w:proofErr w:type="spellStart"/>
            <w:r w:rsidRPr="006A52F1">
              <w:rPr>
                <w:rFonts w:ascii="Book Antiqua" w:hAnsi="Book Antiqua" w:cs="Arial"/>
                <w:b/>
                <w:bCs/>
                <w:sz w:val="22"/>
                <w:szCs w:val="22"/>
              </w:rPr>
              <w:t>Price_schedule</w:t>
            </w:r>
            <w:proofErr w:type="spellEnd"/>
            <w:r w:rsidRPr="006A52F1">
              <w:rPr>
                <w:rFonts w:ascii="Book Antiqua" w:hAnsi="Book Antiqua" w:cs="Arial"/>
                <w:sz w:val="22"/>
                <w:szCs w:val="22"/>
              </w:rPr>
              <w:t>’ excel stand revised as ‘</w:t>
            </w:r>
            <w:r w:rsidRPr="006A52F1">
              <w:rPr>
                <w:rFonts w:ascii="Book Antiqua" w:hAnsi="Book Antiqua" w:cs="Arial"/>
                <w:b/>
                <w:bCs/>
                <w:sz w:val="22"/>
                <w:szCs w:val="22"/>
              </w:rPr>
              <w:t>Price_schedule-rev02’.</w:t>
            </w:r>
          </w:p>
          <w:p w:rsidR="006A52F1" w:rsidRPr="006A52F1" w:rsidRDefault="006A52F1" w:rsidP="006A52F1">
            <w:pPr>
              <w:jc w:val="both"/>
              <w:rPr>
                <w:rFonts w:ascii="Book Antiqua" w:hAnsi="Book Antiqua" w:cs="Arial"/>
                <w:sz w:val="10"/>
                <w:szCs w:val="10"/>
              </w:rPr>
            </w:pPr>
          </w:p>
          <w:p w:rsidR="006A52F1" w:rsidRPr="006A52F1" w:rsidRDefault="006A52F1" w:rsidP="006A52F1">
            <w:pPr>
              <w:rPr>
                <w:rFonts w:ascii="Book Antiqua" w:hAnsi="Book Antiqua" w:cs="Arial"/>
                <w:sz w:val="22"/>
                <w:szCs w:val="22"/>
                <w:lang w:val="en-GB"/>
              </w:rPr>
            </w:pPr>
            <w:r w:rsidRPr="006A52F1">
              <w:rPr>
                <w:rFonts w:ascii="Book Antiqua" w:hAnsi="Book Antiqua" w:cs="Arial"/>
                <w:sz w:val="22"/>
                <w:szCs w:val="22"/>
              </w:rPr>
              <w:t>Bidders are requested to consider the revised excel ‘</w:t>
            </w:r>
            <w:r w:rsidRPr="006A52F1">
              <w:rPr>
                <w:rFonts w:ascii="Book Antiqua" w:hAnsi="Book Antiqua" w:cs="Arial"/>
                <w:b/>
                <w:bCs/>
                <w:sz w:val="22"/>
                <w:szCs w:val="22"/>
              </w:rPr>
              <w:t xml:space="preserve">Price_schedule-rev02’ </w:t>
            </w:r>
            <w:r w:rsidRPr="006A52F1">
              <w:rPr>
                <w:rFonts w:ascii="Book Antiqua" w:hAnsi="Book Antiqua" w:cs="Arial"/>
                <w:sz w:val="22"/>
                <w:szCs w:val="22"/>
              </w:rPr>
              <w:t>for bid preparation/submission. It may be noted that while submitting the bid, Bidders are required to change the excel file name from ‘</w:t>
            </w:r>
            <w:r w:rsidRPr="006A52F1">
              <w:rPr>
                <w:rFonts w:ascii="Book Antiqua" w:hAnsi="Book Antiqua" w:cs="Arial"/>
                <w:b/>
                <w:bCs/>
                <w:sz w:val="22"/>
                <w:szCs w:val="22"/>
              </w:rPr>
              <w:t xml:space="preserve">Price_schedule-rev02’ </w:t>
            </w:r>
            <w:r w:rsidRPr="006A52F1">
              <w:rPr>
                <w:rFonts w:ascii="Book Antiqua" w:hAnsi="Book Antiqua" w:cs="Arial"/>
                <w:sz w:val="22"/>
                <w:szCs w:val="22"/>
              </w:rPr>
              <w:t>to ‘</w:t>
            </w:r>
            <w:proofErr w:type="spellStart"/>
            <w:r w:rsidRPr="006A52F1">
              <w:rPr>
                <w:rFonts w:ascii="Book Antiqua" w:hAnsi="Book Antiqua" w:cs="Arial"/>
                <w:b/>
                <w:bCs/>
                <w:sz w:val="22"/>
                <w:szCs w:val="22"/>
              </w:rPr>
              <w:t>Price_schedule</w:t>
            </w:r>
            <w:proofErr w:type="spellEnd"/>
            <w:r w:rsidRPr="006A52F1">
              <w:rPr>
                <w:rFonts w:ascii="Book Antiqua" w:hAnsi="Book Antiqua" w:cs="Arial"/>
                <w:sz w:val="22"/>
                <w:szCs w:val="22"/>
              </w:rPr>
              <w:t xml:space="preserve">’. </w:t>
            </w:r>
            <w:r w:rsidRPr="006A52F1">
              <w:rPr>
                <w:rFonts w:ascii="Book Antiqua" w:hAnsi="Book Antiqua" w:cs="Arial"/>
                <w:sz w:val="22"/>
                <w:szCs w:val="22"/>
                <w:lang w:val="en-GB"/>
              </w:rPr>
              <w:t xml:space="preserve">As per the provisions of the portal, it is mandatory to upload excel file with title </w:t>
            </w:r>
            <w:r w:rsidRPr="006A52F1">
              <w:rPr>
                <w:rFonts w:ascii="Book Antiqua" w:hAnsi="Book Antiqua" w:cs="Arial"/>
                <w:sz w:val="22"/>
                <w:szCs w:val="22"/>
              </w:rPr>
              <w:t>‘</w:t>
            </w:r>
            <w:proofErr w:type="spellStart"/>
            <w:r w:rsidRPr="006A52F1">
              <w:rPr>
                <w:rFonts w:ascii="Book Antiqua" w:hAnsi="Book Antiqua" w:cs="Arial"/>
                <w:b/>
                <w:bCs/>
                <w:sz w:val="22"/>
                <w:szCs w:val="22"/>
              </w:rPr>
              <w:t>Price_schedule</w:t>
            </w:r>
            <w:proofErr w:type="spellEnd"/>
            <w:r w:rsidRPr="006A52F1">
              <w:rPr>
                <w:rFonts w:ascii="Book Antiqua" w:hAnsi="Book Antiqua" w:cs="Arial"/>
                <w:sz w:val="22"/>
                <w:szCs w:val="22"/>
              </w:rPr>
              <w:t>’</w:t>
            </w:r>
            <w:r w:rsidRPr="006A52F1">
              <w:rPr>
                <w:rFonts w:ascii="Book Antiqua" w:hAnsi="Book Antiqua" w:cs="Arial"/>
                <w:sz w:val="22"/>
                <w:szCs w:val="22"/>
                <w:lang w:val="en-GB"/>
              </w:rPr>
              <w:t xml:space="preserve"> only. (</w:t>
            </w:r>
            <w:r w:rsidRPr="006A52F1">
              <w:rPr>
                <w:rFonts w:ascii="Book Antiqua" w:hAnsi="Book Antiqua" w:cs="Arial"/>
                <w:i/>
                <w:iCs/>
                <w:sz w:val="22"/>
                <w:szCs w:val="22"/>
                <w:lang w:val="en-GB"/>
              </w:rPr>
              <w:t xml:space="preserve">Bidders may refer user manuals at the portal </w:t>
            </w:r>
            <w:hyperlink r:id="rId8" w:history="1">
              <w:r w:rsidRPr="006A52F1">
                <w:rPr>
                  <w:rFonts w:ascii="Book Antiqua" w:eastAsia="Batang" w:hAnsi="Book Antiqua" w:cs="Arial"/>
                  <w:i/>
                  <w:iCs/>
                  <w:sz w:val="22"/>
                  <w:szCs w:val="22"/>
                  <w:u w:val="single"/>
                  <w:lang w:val="en-GB"/>
                </w:rPr>
                <w:t>https://etender.powergrid.in</w:t>
              </w:r>
            </w:hyperlink>
            <w:r w:rsidRPr="006A52F1">
              <w:rPr>
                <w:rFonts w:ascii="Book Antiqua" w:hAnsi="Book Antiqua" w:cs="Arial"/>
                <w:i/>
                <w:iCs/>
                <w:sz w:val="22"/>
                <w:szCs w:val="22"/>
                <w:lang w:val="en-GB"/>
              </w:rPr>
              <w:t xml:space="preserve"> regarding submission of bid and provisions under Sl. No. 41 in BDS, Section-III, Volume-I</w:t>
            </w:r>
            <w:r w:rsidRPr="006A52F1">
              <w:rPr>
                <w:rFonts w:ascii="Book Antiqua" w:hAnsi="Book Antiqua" w:cs="Arial"/>
                <w:sz w:val="22"/>
                <w:szCs w:val="22"/>
                <w:lang w:val="en-GB"/>
              </w:rPr>
              <w:t>).</w:t>
            </w:r>
          </w:p>
          <w:p w:rsidR="006A52F1" w:rsidRPr="006A52F1" w:rsidRDefault="006A52F1" w:rsidP="006A52F1">
            <w:pPr>
              <w:rPr>
                <w:rFonts w:ascii="Book Antiqua" w:hAnsi="Book Antiqua"/>
                <w:color w:val="000000"/>
                <w:sz w:val="22"/>
                <w:szCs w:val="22"/>
              </w:rPr>
            </w:pPr>
          </w:p>
        </w:tc>
      </w:tr>
    </w:tbl>
    <w:p w:rsidR="00534E4F" w:rsidRPr="006A52F1" w:rsidRDefault="00534E4F" w:rsidP="00B232A3">
      <w:pPr>
        <w:rPr>
          <w:rFonts w:ascii="Book Antiqua" w:hAnsi="Book Antiqua"/>
          <w:bCs/>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534E4F" w:rsidRPr="006A52F1" w:rsidRDefault="00534E4F" w:rsidP="00534E4F">
      <w:pPr>
        <w:rPr>
          <w:rFonts w:ascii="Book Antiqua" w:hAnsi="Book Antiqua"/>
          <w:sz w:val="20"/>
          <w:szCs w:val="20"/>
        </w:rPr>
      </w:pPr>
    </w:p>
    <w:p w:rsidR="00402104" w:rsidRPr="006A52F1" w:rsidRDefault="00402104" w:rsidP="00534E4F">
      <w:pPr>
        <w:jc w:val="right"/>
        <w:rPr>
          <w:rFonts w:ascii="Book Antiqua" w:hAnsi="Book Antiqua"/>
          <w:sz w:val="22"/>
          <w:szCs w:val="22"/>
        </w:rPr>
      </w:pPr>
    </w:p>
    <w:sectPr w:rsidR="00402104" w:rsidRPr="006A52F1" w:rsidSect="00A10800">
      <w:headerReference w:type="default" r:id="rId9"/>
      <w:footerReference w:type="default" r:id="rId10"/>
      <w:pgSz w:w="15840" w:h="12240" w:orient="landscape"/>
      <w:pgMar w:top="720" w:right="720" w:bottom="720" w:left="720" w:header="540"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08A9" w:rsidRDefault="001908A9">
      <w:r>
        <w:separator/>
      </w:r>
    </w:p>
  </w:endnote>
  <w:endnote w:type="continuationSeparator" w:id="0">
    <w:p w:rsidR="001908A9" w:rsidRDefault="0019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6B70" w:rsidRPr="00AA4F60" w:rsidRDefault="00A36B70" w:rsidP="00FC7743">
    <w:pPr>
      <w:pStyle w:val="Footer"/>
      <w:jc w:val="right"/>
      <w:rPr>
        <w:sz w:val="22"/>
        <w:szCs w:val="22"/>
      </w:rPr>
    </w:pPr>
    <w:r w:rsidRPr="00AA4F60">
      <w:rPr>
        <w:sz w:val="22"/>
        <w:szCs w:val="22"/>
      </w:rPr>
      <w:t xml:space="preserve">Page </w:t>
    </w:r>
    <w:r w:rsidRPr="00AA4F60">
      <w:rPr>
        <w:rStyle w:val="PageNumber"/>
        <w:sz w:val="22"/>
        <w:szCs w:val="22"/>
      </w:rPr>
      <w:fldChar w:fldCharType="begin"/>
    </w:r>
    <w:r w:rsidRPr="00AA4F60">
      <w:rPr>
        <w:rStyle w:val="PageNumber"/>
        <w:sz w:val="22"/>
        <w:szCs w:val="22"/>
      </w:rPr>
      <w:instrText xml:space="preserve"> PAGE </w:instrText>
    </w:r>
    <w:r w:rsidRPr="00AA4F60">
      <w:rPr>
        <w:rStyle w:val="PageNumber"/>
        <w:sz w:val="22"/>
        <w:szCs w:val="22"/>
      </w:rPr>
      <w:fldChar w:fldCharType="separate"/>
    </w:r>
    <w:r w:rsidR="00311764">
      <w:rPr>
        <w:rStyle w:val="PageNumber"/>
        <w:noProof/>
        <w:sz w:val="22"/>
        <w:szCs w:val="22"/>
      </w:rPr>
      <w:t>9</w:t>
    </w:r>
    <w:r w:rsidRPr="00AA4F60">
      <w:rPr>
        <w:rStyle w:val="PageNumber"/>
        <w:sz w:val="22"/>
        <w:szCs w:val="22"/>
      </w:rPr>
      <w:fldChar w:fldCharType="end"/>
    </w:r>
    <w:r w:rsidRPr="00AA4F60">
      <w:rPr>
        <w:rStyle w:val="PageNumber"/>
        <w:sz w:val="22"/>
        <w:szCs w:val="22"/>
      </w:rPr>
      <w:t xml:space="preserve"> of </w:t>
    </w:r>
    <w:r w:rsidR="00DA5A26">
      <w:rPr>
        <w:rStyle w:val="PageNumber"/>
        <w:sz w:val="22"/>
        <w:szCs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08A9" w:rsidRDefault="001908A9">
      <w:r>
        <w:separator/>
      </w:r>
    </w:p>
  </w:footnote>
  <w:footnote w:type="continuationSeparator" w:id="0">
    <w:p w:rsidR="001908A9" w:rsidRDefault="0019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A85" w:rsidRPr="00E9772F" w:rsidRDefault="00E35A85" w:rsidP="00E35A85">
    <w:pPr>
      <w:tabs>
        <w:tab w:val="right" w:pos="9639"/>
      </w:tabs>
      <w:ind w:right="-290"/>
      <w:jc w:val="both"/>
      <w:rPr>
        <w:rFonts w:ascii="Book Antiqua" w:hAnsi="Book Antiqua"/>
        <w:b/>
        <w:bCs/>
        <w:sz w:val="22"/>
        <w:szCs w:val="22"/>
        <w:lang w:val="en-IN" w:eastAsia="en-IN"/>
      </w:rPr>
    </w:pPr>
    <w:r w:rsidRPr="007B4D61">
      <w:rPr>
        <w:rFonts w:ascii="Book Antiqua" w:hAnsi="Book Antiqua"/>
        <w:sz w:val="22"/>
        <w:szCs w:val="22"/>
      </w:rPr>
      <w:t>Amendment -</w:t>
    </w:r>
    <w:r>
      <w:rPr>
        <w:rFonts w:ascii="Book Antiqua" w:hAnsi="Book Antiqua"/>
        <w:sz w:val="22"/>
        <w:szCs w:val="22"/>
      </w:rPr>
      <w:t>V</w:t>
    </w:r>
    <w:r w:rsidRPr="007B4D61">
      <w:rPr>
        <w:rFonts w:ascii="Book Antiqua" w:hAnsi="Book Antiqua"/>
        <w:sz w:val="22"/>
        <w:szCs w:val="22"/>
      </w:rPr>
      <w:t xml:space="preserve"> dated </w:t>
    </w:r>
    <w:r>
      <w:rPr>
        <w:rFonts w:ascii="Book Antiqua" w:hAnsi="Book Antiqua" w:cs="Arial"/>
        <w:bCs/>
        <w:snapToGrid w:val="0"/>
        <w:sz w:val="23"/>
        <w:szCs w:val="23"/>
      </w:rPr>
      <w:t>1</w:t>
    </w:r>
    <w:r w:rsidR="008949F2">
      <w:rPr>
        <w:rFonts w:ascii="Book Antiqua" w:hAnsi="Book Antiqua" w:cs="Arial"/>
        <w:bCs/>
        <w:snapToGrid w:val="0"/>
        <w:sz w:val="23"/>
        <w:szCs w:val="23"/>
      </w:rPr>
      <w:t>8</w:t>
    </w:r>
    <w:r w:rsidRPr="00305BE1">
      <w:rPr>
        <w:rFonts w:ascii="Book Antiqua" w:hAnsi="Book Antiqua" w:cs="Arial"/>
        <w:bCs/>
        <w:snapToGrid w:val="0"/>
        <w:sz w:val="23"/>
        <w:szCs w:val="23"/>
      </w:rPr>
      <w:t>/07/2022</w:t>
    </w:r>
    <w:r>
      <w:rPr>
        <w:rFonts w:ascii="Book Antiqua" w:hAnsi="Book Antiqua"/>
        <w:sz w:val="22"/>
        <w:szCs w:val="22"/>
      </w:rPr>
      <w:t xml:space="preserve"> to the Bidding Document for </w:t>
    </w:r>
    <w:r w:rsidRPr="000B6412">
      <w:rPr>
        <w:rFonts w:ascii="Book Antiqua" w:hAnsi="Book Antiqua" w:cs="Arial"/>
        <w:b/>
        <w:bCs/>
        <w:snapToGrid w:val="0"/>
        <w:sz w:val="23"/>
        <w:szCs w:val="23"/>
      </w:rPr>
      <w:t xml:space="preserve">Substation Package SS-92: </w:t>
    </w:r>
    <w:r w:rsidRPr="000B6412">
      <w:rPr>
        <w:rFonts w:ascii="Book Antiqua" w:hAnsi="Book Antiqua" w:cs="Arial"/>
        <w:bCs/>
        <w:snapToGrid w:val="0"/>
        <w:sz w:val="23"/>
        <w:szCs w:val="23"/>
      </w:rPr>
      <w:t xml:space="preserve">For (I) Extension of 400/220kV GIS Indore S/S under ‘Transmission System associated with Scheme to control fault level at Indore Substation in Western Region’ and (II) Extension of Gwalior Substation with 2 Nos. GIS bays for termination of LILO of 220kV Gwalior </w:t>
    </w:r>
    <w:proofErr w:type="spellStart"/>
    <w:r w:rsidRPr="000B6412">
      <w:rPr>
        <w:rFonts w:ascii="Book Antiqua" w:hAnsi="Book Antiqua" w:cs="Arial"/>
        <w:bCs/>
        <w:snapToGrid w:val="0"/>
        <w:sz w:val="23"/>
        <w:szCs w:val="23"/>
      </w:rPr>
      <w:t>Datia</w:t>
    </w:r>
    <w:proofErr w:type="spellEnd"/>
    <w:r w:rsidRPr="000B6412">
      <w:rPr>
        <w:rFonts w:ascii="Book Antiqua" w:hAnsi="Book Antiqua" w:cs="Arial"/>
        <w:bCs/>
        <w:snapToGrid w:val="0"/>
        <w:sz w:val="23"/>
        <w:szCs w:val="23"/>
      </w:rPr>
      <w:t xml:space="preserve"> line</w:t>
    </w:r>
    <w:r w:rsidRPr="000B6412">
      <w:rPr>
        <w:sz w:val="23"/>
        <w:szCs w:val="23"/>
      </w:rPr>
      <w:t xml:space="preserve"> </w:t>
    </w:r>
    <w:r w:rsidRPr="000B6412">
      <w:rPr>
        <w:rFonts w:ascii="Book Antiqua" w:hAnsi="Book Antiqua" w:cs="Arial"/>
        <w:bCs/>
        <w:snapToGrid w:val="0"/>
        <w:sz w:val="23"/>
        <w:szCs w:val="23"/>
      </w:rPr>
      <w:t>under ‘Consultancy Services to MPPTCL’</w:t>
    </w:r>
  </w:p>
  <w:p w:rsidR="00E35A85" w:rsidRPr="00E9772F" w:rsidRDefault="00E35A85" w:rsidP="00E35A85">
    <w:pPr>
      <w:pStyle w:val="Default"/>
      <w:jc w:val="both"/>
      <w:rPr>
        <w:rFonts w:ascii="Book Antiqua" w:hAnsi="Book Antiqua"/>
        <w:b/>
        <w:bCs/>
        <w:sz w:val="22"/>
        <w:szCs w:val="22"/>
        <w:lang w:val="en-IN" w:eastAsia="en-IN"/>
      </w:rPr>
    </w:pPr>
    <w:r w:rsidRPr="00E9772F">
      <w:rPr>
        <w:rFonts w:ascii="Book Antiqua" w:hAnsi="Book Antiqua"/>
        <w:b/>
        <w:sz w:val="22"/>
        <w:szCs w:val="22"/>
      </w:rPr>
      <w:t xml:space="preserve">Specification No:  </w:t>
    </w:r>
    <w:r w:rsidRPr="00E14291">
      <w:rPr>
        <w:rFonts w:ascii="Book Antiqua" w:hAnsi="Book Antiqua"/>
        <w:sz w:val="22"/>
        <w:szCs w:val="22"/>
        <w:lang w:val="en-IN" w:eastAsia="en-IN"/>
      </w:rPr>
      <w:t>5002002223/GIS-EXCLUDING/DOM/A00 - CC CS -1</w:t>
    </w:r>
  </w:p>
  <w:p w:rsidR="008A31A5" w:rsidRPr="00A42058" w:rsidRDefault="008A31A5" w:rsidP="00A42058">
    <w:pPr>
      <w:pStyle w:val="Default"/>
      <w:jc w:val="both"/>
      <w:rPr>
        <w:bCs/>
      </w:rPr>
    </w:pPr>
  </w:p>
  <w:p w:rsidR="00A36B70" w:rsidRPr="00E6113A" w:rsidRDefault="00A36B70" w:rsidP="00E6113A">
    <w:pPr>
      <w:ind w:left="720"/>
      <w:jc w:val="both"/>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46525"/>
    <w:multiLevelType w:val="hybridMultilevel"/>
    <w:tmpl w:val="07E65976"/>
    <w:lvl w:ilvl="0" w:tplc="8542B4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365231"/>
    <w:multiLevelType w:val="hybridMultilevel"/>
    <w:tmpl w:val="F74CB0A6"/>
    <w:lvl w:ilvl="0" w:tplc="04090019">
      <w:start w:val="1"/>
      <w:numFmt w:val="lowerLetter"/>
      <w:lvlText w:val="%1."/>
      <w:lvlJc w:val="left"/>
      <w:pPr>
        <w:ind w:left="4320" w:hanging="360"/>
      </w:pPr>
    </w:lvl>
    <w:lvl w:ilvl="1" w:tplc="04090019">
      <w:start w:val="1"/>
      <w:numFmt w:val="lowerLetter"/>
      <w:lvlText w:val="%2."/>
      <w:lvlJc w:val="left"/>
      <w:pPr>
        <w:ind w:left="5040" w:hanging="360"/>
      </w:pPr>
    </w:lvl>
    <w:lvl w:ilvl="2" w:tplc="0409001B">
      <w:start w:val="1"/>
      <w:numFmt w:val="lowerRoman"/>
      <w:lvlText w:val="%3."/>
      <w:lvlJc w:val="right"/>
      <w:pPr>
        <w:ind w:left="5760" w:hanging="180"/>
      </w:pPr>
    </w:lvl>
    <w:lvl w:ilvl="3" w:tplc="0409000F">
      <w:start w:val="1"/>
      <w:numFmt w:val="decimal"/>
      <w:lvlText w:val="%4."/>
      <w:lvlJc w:val="left"/>
      <w:pPr>
        <w:ind w:left="6480" w:hanging="360"/>
      </w:pPr>
    </w:lvl>
    <w:lvl w:ilvl="4" w:tplc="04090019">
      <w:start w:val="1"/>
      <w:numFmt w:val="lowerLetter"/>
      <w:lvlText w:val="%5."/>
      <w:lvlJc w:val="left"/>
      <w:pPr>
        <w:ind w:left="7200" w:hanging="360"/>
      </w:pPr>
    </w:lvl>
    <w:lvl w:ilvl="5" w:tplc="0409001B">
      <w:start w:val="1"/>
      <w:numFmt w:val="lowerRoman"/>
      <w:lvlText w:val="%6."/>
      <w:lvlJc w:val="right"/>
      <w:pPr>
        <w:ind w:left="7920" w:hanging="180"/>
      </w:pPr>
    </w:lvl>
    <w:lvl w:ilvl="6" w:tplc="0409000F">
      <w:start w:val="1"/>
      <w:numFmt w:val="decimal"/>
      <w:lvlText w:val="%7."/>
      <w:lvlJc w:val="left"/>
      <w:pPr>
        <w:ind w:left="8640" w:hanging="360"/>
      </w:pPr>
    </w:lvl>
    <w:lvl w:ilvl="7" w:tplc="04090019">
      <w:start w:val="1"/>
      <w:numFmt w:val="lowerLetter"/>
      <w:lvlText w:val="%8."/>
      <w:lvlJc w:val="left"/>
      <w:pPr>
        <w:ind w:left="9360" w:hanging="360"/>
      </w:pPr>
    </w:lvl>
    <w:lvl w:ilvl="8" w:tplc="0409001B">
      <w:start w:val="1"/>
      <w:numFmt w:val="lowerRoman"/>
      <w:lvlText w:val="%9."/>
      <w:lvlJc w:val="right"/>
      <w:pPr>
        <w:ind w:left="10080" w:hanging="180"/>
      </w:pPr>
    </w:lvl>
  </w:abstractNum>
  <w:abstractNum w:abstractNumId="2" w15:restartNumberingAfterBreak="0">
    <w:nsid w:val="56A255DF"/>
    <w:multiLevelType w:val="hybridMultilevel"/>
    <w:tmpl w:val="4C3AB8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044F0"/>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54C07"/>
    <w:rsid w:val="0006318F"/>
    <w:rsid w:val="000726BF"/>
    <w:rsid w:val="00073DDA"/>
    <w:rsid w:val="00074E78"/>
    <w:rsid w:val="000770A4"/>
    <w:rsid w:val="0008612A"/>
    <w:rsid w:val="000929D2"/>
    <w:rsid w:val="00092A0E"/>
    <w:rsid w:val="000A3823"/>
    <w:rsid w:val="000B428B"/>
    <w:rsid w:val="000B468C"/>
    <w:rsid w:val="000B6A11"/>
    <w:rsid w:val="000B6DAC"/>
    <w:rsid w:val="000C090A"/>
    <w:rsid w:val="000C2476"/>
    <w:rsid w:val="000C3897"/>
    <w:rsid w:val="000C5602"/>
    <w:rsid w:val="000C7AAE"/>
    <w:rsid w:val="000C7C0B"/>
    <w:rsid w:val="000D0B83"/>
    <w:rsid w:val="000D19E3"/>
    <w:rsid w:val="000D2744"/>
    <w:rsid w:val="000D5711"/>
    <w:rsid w:val="000D6BB2"/>
    <w:rsid w:val="000E195F"/>
    <w:rsid w:val="000E4D70"/>
    <w:rsid w:val="000E59C9"/>
    <w:rsid w:val="000E70BE"/>
    <w:rsid w:val="000F08B8"/>
    <w:rsid w:val="000F2437"/>
    <w:rsid w:val="000F3335"/>
    <w:rsid w:val="00101480"/>
    <w:rsid w:val="0010297F"/>
    <w:rsid w:val="00104AA1"/>
    <w:rsid w:val="00104EAD"/>
    <w:rsid w:val="00107AEF"/>
    <w:rsid w:val="00110302"/>
    <w:rsid w:val="001116DB"/>
    <w:rsid w:val="00116DC2"/>
    <w:rsid w:val="00120C2D"/>
    <w:rsid w:val="00130F77"/>
    <w:rsid w:val="00131D12"/>
    <w:rsid w:val="00133EFC"/>
    <w:rsid w:val="001347E3"/>
    <w:rsid w:val="001379A0"/>
    <w:rsid w:val="001520C7"/>
    <w:rsid w:val="0015281D"/>
    <w:rsid w:val="00153508"/>
    <w:rsid w:val="001536D2"/>
    <w:rsid w:val="00155467"/>
    <w:rsid w:val="00161FDD"/>
    <w:rsid w:val="0016699C"/>
    <w:rsid w:val="0016702C"/>
    <w:rsid w:val="001733DA"/>
    <w:rsid w:val="00173C25"/>
    <w:rsid w:val="00174AF2"/>
    <w:rsid w:val="001763FA"/>
    <w:rsid w:val="00182F42"/>
    <w:rsid w:val="001908A9"/>
    <w:rsid w:val="00192198"/>
    <w:rsid w:val="001945B1"/>
    <w:rsid w:val="001949E0"/>
    <w:rsid w:val="001A2920"/>
    <w:rsid w:val="001A688B"/>
    <w:rsid w:val="001B075E"/>
    <w:rsid w:val="001B2FE3"/>
    <w:rsid w:val="001B665D"/>
    <w:rsid w:val="001C12FD"/>
    <w:rsid w:val="001C1C48"/>
    <w:rsid w:val="001C4372"/>
    <w:rsid w:val="001D1352"/>
    <w:rsid w:val="001D4DAC"/>
    <w:rsid w:val="001E3720"/>
    <w:rsid w:val="001F0C58"/>
    <w:rsid w:val="001F26E2"/>
    <w:rsid w:val="001F507C"/>
    <w:rsid w:val="00201EA0"/>
    <w:rsid w:val="00226FD2"/>
    <w:rsid w:val="002278F0"/>
    <w:rsid w:val="00233AAB"/>
    <w:rsid w:val="00240574"/>
    <w:rsid w:val="00241309"/>
    <w:rsid w:val="00250072"/>
    <w:rsid w:val="00253CE7"/>
    <w:rsid w:val="00261065"/>
    <w:rsid w:val="00261814"/>
    <w:rsid w:val="00265A31"/>
    <w:rsid w:val="00266D38"/>
    <w:rsid w:val="002670B8"/>
    <w:rsid w:val="0028472E"/>
    <w:rsid w:val="0029020C"/>
    <w:rsid w:val="00293351"/>
    <w:rsid w:val="00297F32"/>
    <w:rsid w:val="002A0254"/>
    <w:rsid w:val="002A10EB"/>
    <w:rsid w:val="002A1169"/>
    <w:rsid w:val="002A4181"/>
    <w:rsid w:val="002A4FD8"/>
    <w:rsid w:val="002A5B5B"/>
    <w:rsid w:val="002B0F5D"/>
    <w:rsid w:val="002C3F0C"/>
    <w:rsid w:val="002C45A6"/>
    <w:rsid w:val="002D2ECF"/>
    <w:rsid w:val="002D7311"/>
    <w:rsid w:val="002E0DD4"/>
    <w:rsid w:val="002E305B"/>
    <w:rsid w:val="002E4817"/>
    <w:rsid w:val="002E4B8D"/>
    <w:rsid w:val="002F336F"/>
    <w:rsid w:val="0030033D"/>
    <w:rsid w:val="00305C25"/>
    <w:rsid w:val="00306210"/>
    <w:rsid w:val="003106B1"/>
    <w:rsid w:val="00311764"/>
    <w:rsid w:val="00314059"/>
    <w:rsid w:val="003148A2"/>
    <w:rsid w:val="0031520D"/>
    <w:rsid w:val="00316E98"/>
    <w:rsid w:val="00317AD1"/>
    <w:rsid w:val="00322474"/>
    <w:rsid w:val="00330894"/>
    <w:rsid w:val="00330AAC"/>
    <w:rsid w:val="00333394"/>
    <w:rsid w:val="00334E29"/>
    <w:rsid w:val="00345740"/>
    <w:rsid w:val="00362C7D"/>
    <w:rsid w:val="00364025"/>
    <w:rsid w:val="00365B2B"/>
    <w:rsid w:val="00372F79"/>
    <w:rsid w:val="0038007D"/>
    <w:rsid w:val="00384D44"/>
    <w:rsid w:val="0038581D"/>
    <w:rsid w:val="00386DC4"/>
    <w:rsid w:val="00390957"/>
    <w:rsid w:val="0039534D"/>
    <w:rsid w:val="00396E66"/>
    <w:rsid w:val="003A097C"/>
    <w:rsid w:val="003A29BC"/>
    <w:rsid w:val="003A2F1F"/>
    <w:rsid w:val="003A76A3"/>
    <w:rsid w:val="003B1CC9"/>
    <w:rsid w:val="003B4275"/>
    <w:rsid w:val="003B55B8"/>
    <w:rsid w:val="003D2971"/>
    <w:rsid w:val="003D4D95"/>
    <w:rsid w:val="003D7A22"/>
    <w:rsid w:val="003E0FF9"/>
    <w:rsid w:val="003E1566"/>
    <w:rsid w:val="003E315C"/>
    <w:rsid w:val="003E6174"/>
    <w:rsid w:val="003F19EC"/>
    <w:rsid w:val="003F6E0F"/>
    <w:rsid w:val="00402104"/>
    <w:rsid w:val="0040333D"/>
    <w:rsid w:val="004073D9"/>
    <w:rsid w:val="004109A8"/>
    <w:rsid w:val="004155A8"/>
    <w:rsid w:val="00415ACD"/>
    <w:rsid w:val="0041740A"/>
    <w:rsid w:val="004229D8"/>
    <w:rsid w:val="00430014"/>
    <w:rsid w:val="00436F00"/>
    <w:rsid w:val="00437EC8"/>
    <w:rsid w:val="0044003F"/>
    <w:rsid w:val="00443FDE"/>
    <w:rsid w:val="00452F7F"/>
    <w:rsid w:val="00455C3F"/>
    <w:rsid w:val="004565AD"/>
    <w:rsid w:val="00460C72"/>
    <w:rsid w:val="00491025"/>
    <w:rsid w:val="004949EC"/>
    <w:rsid w:val="00495170"/>
    <w:rsid w:val="00496A02"/>
    <w:rsid w:val="0049793E"/>
    <w:rsid w:val="004A2E49"/>
    <w:rsid w:val="004A5AAC"/>
    <w:rsid w:val="004A7645"/>
    <w:rsid w:val="004B1611"/>
    <w:rsid w:val="004C5DFA"/>
    <w:rsid w:val="004C6643"/>
    <w:rsid w:val="004D04A2"/>
    <w:rsid w:val="004D1D94"/>
    <w:rsid w:val="004D59C7"/>
    <w:rsid w:val="004D5D79"/>
    <w:rsid w:val="004D6CDE"/>
    <w:rsid w:val="004D773F"/>
    <w:rsid w:val="004E3571"/>
    <w:rsid w:val="004E3AB6"/>
    <w:rsid w:val="004E51B8"/>
    <w:rsid w:val="004F32DC"/>
    <w:rsid w:val="004F72D1"/>
    <w:rsid w:val="005003DF"/>
    <w:rsid w:val="00506321"/>
    <w:rsid w:val="00510EEE"/>
    <w:rsid w:val="00513AA2"/>
    <w:rsid w:val="00513F94"/>
    <w:rsid w:val="00521767"/>
    <w:rsid w:val="00521E72"/>
    <w:rsid w:val="005245EB"/>
    <w:rsid w:val="00525380"/>
    <w:rsid w:val="00532E67"/>
    <w:rsid w:val="00534E4F"/>
    <w:rsid w:val="00535219"/>
    <w:rsid w:val="00536E87"/>
    <w:rsid w:val="00540940"/>
    <w:rsid w:val="0057045D"/>
    <w:rsid w:val="005712A5"/>
    <w:rsid w:val="005751E9"/>
    <w:rsid w:val="00575C70"/>
    <w:rsid w:val="00581FBA"/>
    <w:rsid w:val="00585F84"/>
    <w:rsid w:val="00597AB1"/>
    <w:rsid w:val="005A5DF0"/>
    <w:rsid w:val="005C046E"/>
    <w:rsid w:val="005C52BB"/>
    <w:rsid w:val="005C54E5"/>
    <w:rsid w:val="005C592D"/>
    <w:rsid w:val="005D1C72"/>
    <w:rsid w:val="005D3FE1"/>
    <w:rsid w:val="005E0E49"/>
    <w:rsid w:val="005E5B29"/>
    <w:rsid w:val="005E6F2F"/>
    <w:rsid w:val="005F2CC2"/>
    <w:rsid w:val="005F34C9"/>
    <w:rsid w:val="005F76FA"/>
    <w:rsid w:val="00600BC6"/>
    <w:rsid w:val="00601410"/>
    <w:rsid w:val="00605414"/>
    <w:rsid w:val="00605A21"/>
    <w:rsid w:val="00610C76"/>
    <w:rsid w:val="00613AD9"/>
    <w:rsid w:val="006221D6"/>
    <w:rsid w:val="00622434"/>
    <w:rsid w:val="006232BF"/>
    <w:rsid w:val="0064107B"/>
    <w:rsid w:val="006432BC"/>
    <w:rsid w:val="00643CD4"/>
    <w:rsid w:val="00644378"/>
    <w:rsid w:val="006470C6"/>
    <w:rsid w:val="006500A8"/>
    <w:rsid w:val="006505A6"/>
    <w:rsid w:val="00652250"/>
    <w:rsid w:val="00660A68"/>
    <w:rsid w:val="00662231"/>
    <w:rsid w:val="0067027D"/>
    <w:rsid w:val="00671983"/>
    <w:rsid w:val="00674C0A"/>
    <w:rsid w:val="006774BD"/>
    <w:rsid w:val="0068256F"/>
    <w:rsid w:val="00685909"/>
    <w:rsid w:val="00692D3C"/>
    <w:rsid w:val="00693176"/>
    <w:rsid w:val="0069761A"/>
    <w:rsid w:val="006A0D11"/>
    <w:rsid w:val="006A52F1"/>
    <w:rsid w:val="006A5A55"/>
    <w:rsid w:val="006A6637"/>
    <w:rsid w:val="006B0E1E"/>
    <w:rsid w:val="006B168E"/>
    <w:rsid w:val="006B2BF8"/>
    <w:rsid w:val="006B5853"/>
    <w:rsid w:val="006B764F"/>
    <w:rsid w:val="006B7B80"/>
    <w:rsid w:val="006C33E2"/>
    <w:rsid w:val="006C4C7A"/>
    <w:rsid w:val="006D36ED"/>
    <w:rsid w:val="006D621E"/>
    <w:rsid w:val="006E09D7"/>
    <w:rsid w:val="006E3373"/>
    <w:rsid w:val="006E4D0E"/>
    <w:rsid w:val="006E7C99"/>
    <w:rsid w:val="00701851"/>
    <w:rsid w:val="0071164E"/>
    <w:rsid w:val="00713FF3"/>
    <w:rsid w:val="00720F30"/>
    <w:rsid w:val="00722381"/>
    <w:rsid w:val="007302D8"/>
    <w:rsid w:val="00731E16"/>
    <w:rsid w:val="00734B8F"/>
    <w:rsid w:val="0074032C"/>
    <w:rsid w:val="00740B48"/>
    <w:rsid w:val="00741FE4"/>
    <w:rsid w:val="00745428"/>
    <w:rsid w:val="00757F02"/>
    <w:rsid w:val="00760180"/>
    <w:rsid w:val="00761920"/>
    <w:rsid w:val="00763912"/>
    <w:rsid w:val="00764082"/>
    <w:rsid w:val="0076440F"/>
    <w:rsid w:val="007652E2"/>
    <w:rsid w:val="00771BB1"/>
    <w:rsid w:val="00775E75"/>
    <w:rsid w:val="00777279"/>
    <w:rsid w:val="007818CF"/>
    <w:rsid w:val="00781A1E"/>
    <w:rsid w:val="00781DA2"/>
    <w:rsid w:val="00782346"/>
    <w:rsid w:val="0078267C"/>
    <w:rsid w:val="00782B37"/>
    <w:rsid w:val="0079057C"/>
    <w:rsid w:val="0079285F"/>
    <w:rsid w:val="00794155"/>
    <w:rsid w:val="00796405"/>
    <w:rsid w:val="00797A04"/>
    <w:rsid w:val="007A71DB"/>
    <w:rsid w:val="007C3026"/>
    <w:rsid w:val="007D385F"/>
    <w:rsid w:val="007D51B9"/>
    <w:rsid w:val="007D540D"/>
    <w:rsid w:val="007D7F4C"/>
    <w:rsid w:val="007E0644"/>
    <w:rsid w:val="007E76D1"/>
    <w:rsid w:val="007F2001"/>
    <w:rsid w:val="007F21C8"/>
    <w:rsid w:val="007F5CB0"/>
    <w:rsid w:val="00800F8D"/>
    <w:rsid w:val="00801130"/>
    <w:rsid w:val="0080366B"/>
    <w:rsid w:val="0080421A"/>
    <w:rsid w:val="00804F6F"/>
    <w:rsid w:val="00811CFF"/>
    <w:rsid w:val="00814A5C"/>
    <w:rsid w:val="008238ED"/>
    <w:rsid w:val="00830EB5"/>
    <w:rsid w:val="00833207"/>
    <w:rsid w:val="00834FCE"/>
    <w:rsid w:val="00835D3E"/>
    <w:rsid w:val="00842F38"/>
    <w:rsid w:val="00843A50"/>
    <w:rsid w:val="00850A7D"/>
    <w:rsid w:val="008630A1"/>
    <w:rsid w:val="0087290A"/>
    <w:rsid w:val="008734F9"/>
    <w:rsid w:val="008809EB"/>
    <w:rsid w:val="00890B1F"/>
    <w:rsid w:val="008949F2"/>
    <w:rsid w:val="008958D7"/>
    <w:rsid w:val="00897F6D"/>
    <w:rsid w:val="008A31A5"/>
    <w:rsid w:val="008A4167"/>
    <w:rsid w:val="008A7A92"/>
    <w:rsid w:val="008C050B"/>
    <w:rsid w:val="008C4783"/>
    <w:rsid w:val="008C5E70"/>
    <w:rsid w:val="008E2111"/>
    <w:rsid w:val="008E3996"/>
    <w:rsid w:val="008E51F8"/>
    <w:rsid w:val="008F0800"/>
    <w:rsid w:val="008F2EB1"/>
    <w:rsid w:val="008F42CF"/>
    <w:rsid w:val="008F5462"/>
    <w:rsid w:val="00900515"/>
    <w:rsid w:val="00901A47"/>
    <w:rsid w:val="00905301"/>
    <w:rsid w:val="00920E7D"/>
    <w:rsid w:val="009268E9"/>
    <w:rsid w:val="0093157B"/>
    <w:rsid w:val="00935802"/>
    <w:rsid w:val="009479DB"/>
    <w:rsid w:val="009513DD"/>
    <w:rsid w:val="00954BC2"/>
    <w:rsid w:val="009614C0"/>
    <w:rsid w:val="0096317A"/>
    <w:rsid w:val="0096640D"/>
    <w:rsid w:val="00971562"/>
    <w:rsid w:val="00971B73"/>
    <w:rsid w:val="00971EF1"/>
    <w:rsid w:val="009733E4"/>
    <w:rsid w:val="009814C4"/>
    <w:rsid w:val="00981FC5"/>
    <w:rsid w:val="00983D66"/>
    <w:rsid w:val="00984F86"/>
    <w:rsid w:val="00993F1F"/>
    <w:rsid w:val="00996F91"/>
    <w:rsid w:val="009A4B93"/>
    <w:rsid w:val="009A6025"/>
    <w:rsid w:val="009A76F2"/>
    <w:rsid w:val="009B1E24"/>
    <w:rsid w:val="009B79FD"/>
    <w:rsid w:val="009D4B0C"/>
    <w:rsid w:val="009D6102"/>
    <w:rsid w:val="009E037B"/>
    <w:rsid w:val="009E4851"/>
    <w:rsid w:val="009E5966"/>
    <w:rsid w:val="009E66A6"/>
    <w:rsid w:val="009E673D"/>
    <w:rsid w:val="009F02DB"/>
    <w:rsid w:val="00A0092D"/>
    <w:rsid w:val="00A01D55"/>
    <w:rsid w:val="00A0536A"/>
    <w:rsid w:val="00A10800"/>
    <w:rsid w:val="00A11918"/>
    <w:rsid w:val="00A36B70"/>
    <w:rsid w:val="00A37C23"/>
    <w:rsid w:val="00A37FF8"/>
    <w:rsid w:val="00A42058"/>
    <w:rsid w:val="00A4437D"/>
    <w:rsid w:val="00A44762"/>
    <w:rsid w:val="00A44D46"/>
    <w:rsid w:val="00A533FA"/>
    <w:rsid w:val="00A5361B"/>
    <w:rsid w:val="00A573F7"/>
    <w:rsid w:val="00A61CAD"/>
    <w:rsid w:val="00A62B60"/>
    <w:rsid w:val="00A7491B"/>
    <w:rsid w:val="00A76FF1"/>
    <w:rsid w:val="00A817E1"/>
    <w:rsid w:val="00A84650"/>
    <w:rsid w:val="00A8489E"/>
    <w:rsid w:val="00A8614D"/>
    <w:rsid w:val="00A86428"/>
    <w:rsid w:val="00A8765D"/>
    <w:rsid w:val="00A9025C"/>
    <w:rsid w:val="00AA1DEF"/>
    <w:rsid w:val="00AA4F60"/>
    <w:rsid w:val="00AA5437"/>
    <w:rsid w:val="00AA6705"/>
    <w:rsid w:val="00AA6C96"/>
    <w:rsid w:val="00AA7299"/>
    <w:rsid w:val="00AB1311"/>
    <w:rsid w:val="00AC0A62"/>
    <w:rsid w:val="00AC2174"/>
    <w:rsid w:val="00AC6475"/>
    <w:rsid w:val="00AC6DE9"/>
    <w:rsid w:val="00AD5F13"/>
    <w:rsid w:val="00AE0DB1"/>
    <w:rsid w:val="00AE1F6F"/>
    <w:rsid w:val="00AE3C3C"/>
    <w:rsid w:val="00AE4EB5"/>
    <w:rsid w:val="00AE54A6"/>
    <w:rsid w:val="00AE68C0"/>
    <w:rsid w:val="00AF4366"/>
    <w:rsid w:val="00B0287B"/>
    <w:rsid w:val="00B028AE"/>
    <w:rsid w:val="00B05B72"/>
    <w:rsid w:val="00B1155D"/>
    <w:rsid w:val="00B13982"/>
    <w:rsid w:val="00B16C2F"/>
    <w:rsid w:val="00B232A3"/>
    <w:rsid w:val="00B27D8A"/>
    <w:rsid w:val="00B30204"/>
    <w:rsid w:val="00B4072A"/>
    <w:rsid w:val="00B4498A"/>
    <w:rsid w:val="00B4779B"/>
    <w:rsid w:val="00B5298B"/>
    <w:rsid w:val="00B62081"/>
    <w:rsid w:val="00B71151"/>
    <w:rsid w:val="00B721C1"/>
    <w:rsid w:val="00B768B4"/>
    <w:rsid w:val="00B80C67"/>
    <w:rsid w:val="00B85EC9"/>
    <w:rsid w:val="00B86556"/>
    <w:rsid w:val="00B91FC8"/>
    <w:rsid w:val="00B92A24"/>
    <w:rsid w:val="00B967C9"/>
    <w:rsid w:val="00BA0D75"/>
    <w:rsid w:val="00BA254E"/>
    <w:rsid w:val="00BA26C5"/>
    <w:rsid w:val="00BA3F5D"/>
    <w:rsid w:val="00BC252C"/>
    <w:rsid w:val="00BC3EFB"/>
    <w:rsid w:val="00BC5B3E"/>
    <w:rsid w:val="00BC676A"/>
    <w:rsid w:val="00BD0E3D"/>
    <w:rsid w:val="00BD551A"/>
    <w:rsid w:val="00BD66B9"/>
    <w:rsid w:val="00BE09D3"/>
    <w:rsid w:val="00BF5487"/>
    <w:rsid w:val="00BF7A1B"/>
    <w:rsid w:val="00C12B00"/>
    <w:rsid w:val="00C12D96"/>
    <w:rsid w:val="00C154E3"/>
    <w:rsid w:val="00C24965"/>
    <w:rsid w:val="00C32B0C"/>
    <w:rsid w:val="00C357FA"/>
    <w:rsid w:val="00C35A13"/>
    <w:rsid w:val="00C41FA8"/>
    <w:rsid w:val="00C47517"/>
    <w:rsid w:val="00C4790B"/>
    <w:rsid w:val="00C527D1"/>
    <w:rsid w:val="00C542B7"/>
    <w:rsid w:val="00C54553"/>
    <w:rsid w:val="00C56D6D"/>
    <w:rsid w:val="00C6438A"/>
    <w:rsid w:val="00C6598E"/>
    <w:rsid w:val="00C66837"/>
    <w:rsid w:val="00C673AF"/>
    <w:rsid w:val="00C85ADC"/>
    <w:rsid w:val="00C87DAD"/>
    <w:rsid w:val="00C9106E"/>
    <w:rsid w:val="00C91C5D"/>
    <w:rsid w:val="00C94E50"/>
    <w:rsid w:val="00C9616A"/>
    <w:rsid w:val="00CA2B61"/>
    <w:rsid w:val="00CB21F3"/>
    <w:rsid w:val="00CB26CB"/>
    <w:rsid w:val="00CC0CA7"/>
    <w:rsid w:val="00CC3BEE"/>
    <w:rsid w:val="00CC59CE"/>
    <w:rsid w:val="00CC6305"/>
    <w:rsid w:val="00CC7248"/>
    <w:rsid w:val="00CD0482"/>
    <w:rsid w:val="00CD2B8B"/>
    <w:rsid w:val="00CD3B9E"/>
    <w:rsid w:val="00CD5129"/>
    <w:rsid w:val="00CE01AB"/>
    <w:rsid w:val="00CE0598"/>
    <w:rsid w:val="00CE7DFA"/>
    <w:rsid w:val="00CF6A59"/>
    <w:rsid w:val="00CF6A8C"/>
    <w:rsid w:val="00D01E3F"/>
    <w:rsid w:val="00D0238F"/>
    <w:rsid w:val="00D028B6"/>
    <w:rsid w:val="00D03B42"/>
    <w:rsid w:val="00D05547"/>
    <w:rsid w:val="00D1001A"/>
    <w:rsid w:val="00D123A0"/>
    <w:rsid w:val="00D127D3"/>
    <w:rsid w:val="00D20135"/>
    <w:rsid w:val="00D23B75"/>
    <w:rsid w:val="00D243F4"/>
    <w:rsid w:val="00D24BEA"/>
    <w:rsid w:val="00D317C6"/>
    <w:rsid w:val="00D363DE"/>
    <w:rsid w:val="00D37C52"/>
    <w:rsid w:val="00D442B4"/>
    <w:rsid w:val="00D5154A"/>
    <w:rsid w:val="00D64632"/>
    <w:rsid w:val="00D71826"/>
    <w:rsid w:val="00D80A45"/>
    <w:rsid w:val="00D83509"/>
    <w:rsid w:val="00D83D37"/>
    <w:rsid w:val="00D90306"/>
    <w:rsid w:val="00D93125"/>
    <w:rsid w:val="00D94D35"/>
    <w:rsid w:val="00D97976"/>
    <w:rsid w:val="00DA5A26"/>
    <w:rsid w:val="00DA76EA"/>
    <w:rsid w:val="00DB24A0"/>
    <w:rsid w:val="00DB32E1"/>
    <w:rsid w:val="00DC4194"/>
    <w:rsid w:val="00DC4C26"/>
    <w:rsid w:val="00DC53E8"/>
    <w:rsid w:val="00DD02EF"/>
    <w:rsid w:val="00DD2C19"/>
    <w:rsid w:val="00DD516C"/>
    <w:rsid w:val="00DD7907"/>
    <w:rsid w:val="00DD7B10"/>
    <w:rsid w:val="00DD7F60"/>
    <w:rsid w:val="00DE1796"/>
    <w:rsid w:val="00DE2B1C"/>
    <w:rsid w:val="00DE3AFD"/>
    <w:rsid w:val="00DE3EB3"/>
    <w:rsid w:val="00DE6862"/>
    <w:rsid w:val="00DF0A2D"/>
    <w:rsid w:val="00DF2F4E"/>
    <w:rsid w:val="00DF348D"/>
    <w:rsid w:val="00DF5726"/>
    <w:rsid w:val="00DF5E51"/>
    <w:rsid w:val="00E108A9"/>
    <w:rsid w:val="00E108C9"/>
    <w:rsid w:val="00E11991"/>
    <w:rsid w:val="00E12EE4"/>
    <w:rsid w:val="00E17947"/>
    <w:rsid w:val="00E205B7"/>
    <w:rsid w:val="00E21F1B"/>
    <w:rsid w:val="00E245A0"/>
    <w:rsid w:val="00E25AB7"/>
    <w:rsid w:val="00E33611"/>
    <w:rsid w:val="00E35A85"/>
    <w:rsid w:val="00E45EAF"/>
    <w:rsid w:val="00E476D4"/>
    <w:rsid w:val="00E5065F"/>
    <w:rsid w:val="00E51EF3"/>
    <w:rsid w:val="00E52AAC"/>
    <w:rsid w:val="00E57B7D"/>
    <w:rsid w:val="00E6113A"/>
    <w:rsid w:val="00E62E3E"/>
    <w:rsid w:val="00E6773C"/>
    <w:rsid w:val="00E74EFE"/>
    <w:rsid w:val="00E77262"/>
    <w:rsid w:val="00E818D2"/>
    <w:rsid w:val="00E826F5"/>
    <w:rsid w:val="00E83D03"/>
    <w:rsid w:val="00E83D52"/>
    <w:rsid w:val="00E86773"/>
    <w:rsid w:val="00E87625"/>
    <w:rsid w:val="00E877C8"/>
    <w:rsid w:val="00E942F6"/>
    <w:rsid w:val="00E97DB2"/>
    <w:rsid w:val="00EA292A"/>
    <w:rsid w:val="00EA2C40"/>
    <w:rsid w:val="00EB0DC5"/>
    <w:rsid w:val="00EB2DE8"/>
    <w:rsid w:val="00EB55BB"/>
    <w:rsid w:val="00EC6A79"/>
    <w:rsid w:val="00EC70D5"/>
    <w:rsid w:val="00ED666E"/>
    <w:rsid w:val="00EE135B"/>
    <w:rsid w:val="00EE162D"/>
    <w:rsid w:val="00EE4839"/>
    <w:rsid w:val="00EE6713"/>
    <w:rsid w:val="00EF55D3"/>
    <w:rsid w:val="00F02FF4"/>
    <w:rsid w:val="00F03215"/>
    <w:rsid w:val="00F10BE6"/>
    <w:rsid w:val="00F11532"/>
    <w:rsid w:val="00F1709E"/>
    <w:rsid w:val="00F214B0"/>
    <w:rsid w:val="00F237F7"/>
    <w:rsid w:val="00F24CDB"/>
    <w:rsid w:val="00F273DA"/>
    <w:rsid w:val="00F27945"/>
    <w:rsid w:val="00F279BD"/>
    <w:rsid w:val="00F3013E"/>
    <w:rsid w:val="00F33D0F"/>
    <w:rsid w:val="00F37D0A"/>
    <w:rsid w:val="00F4181B"/>
    <w:rsid w:val="00F475A9"/>
    <w:rsid w:val="00F53757"/>
    <w:rsid w:val="00F53C0C"/>
    <w:rsid w:val="00F65367"/>
    <w:rsid w:val="00F65CED"/>
    <w:rsid w:val="00F71867"/>
    <w:rsid w:val="00F71C06"/>
    <w:rsid w:val="00F74611"/>
    <w:rsid w:val="00F74816"/>
    <w:rsid w:val="00F753EE"/>
    <w:rsid w:val="00F75462"/>
    <w:rsid w:val="00F77596"/>
    <w:rsid w:val="00F81ED2"/>
    <w:rsid w:val="00F8454D"/>
    <w:rsid w:val="00F85207"/>
    <w:rsid w:val="00F85E09"/>
    <w:rsid w:val="00FA164F"/>
    <w:rsid w:val="00FA2B8D"/>
    <w:rsid w:val="00FA4CBB"/>
    <w:rsid w:val="00FA5512"/>
    <w:rsid w:val="00FA6BC0"/>
    <w:rsid w:val="00FB07C4"/>
    <w:rsid w:val="00FB0841"/>
    <w:rsid w:val="00FB255A"/>
    <w:rsid w:val="00FB50E9"/>
    <w:rsid w:val="00FC142C"/>
    <w:rsid w:val="00FC7743"/>
    <w:rsid w:val="00FC7AC6"/>
    <w:rsid w:val="00FD5F44"/>
    <w:rsid w:val="00FE4301"/>
    <w:rsid w:val="00FE482F"/>
    <w:rsid w:val="00FF0C88"/>
    <w:rsid w:val="00FF1B77"/>
    <w:rsid w:val="00FF3E7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61AB2"/>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6438A"/>
    <w:pPr>
      <w:tabs>
        <w:tab w:val="center" w:pos="4320"/>
        <w:tab w:val="right" w:pos="8640"/>
      </w:tabs>
    </w:pPr>
  </w:style>
  <w:style w:type="paragraph" w:styleId="Footer">
    <w:name w:val="footer"/>
    <w:basedOn w:val="Normal"/>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paragraph" w:customStyle="1" w:styleId="Default">
    <w:name w:val="Default"/>
    <w:qFormat/>
    <w:rsid w:val="00A42058"/>
    <w:pPr>
      <w:autoSpaceDE w:val="0"/>
      <w:autoSpaceDN w:val="0"/>
      <w:adjustRightInd w:val="0"/>
    </w:pPr>
    <w:rPr>
      <w:rFonts w:ascii="Cambria" w:eastAsia="Times New Roman" w:hAnsi="Cambria" w:cs="Cambri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692D3C"/>
    <w:rPr>
      <w:rFonts w:ascii="Calibri" w:eastAsia="Calibri" w:hAnsi="Calibri" w:cs="Mangal"/>
      <w:sz w:val="22"/>
      <w:szCs w:val="2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30984470">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63677879">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784500642">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BB497-FD53-44C5-8621-C6327ADB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Umesh Kumar Yadav {उमेश कुमार यादव}</cp:lastModifiedBy>
  <cp:revision>7</cp:revision>
  <cp:lastPrinted>2022-07-15T12:25:00Z</cp:lastPrinted>
  <dcterms:created xsi:type="dcterms:W3CDTF">2022-07-15T08:15:00Z</dcterms:created>
  <dcterms:modified xsi:type="dcterms:W3CDTF">2022-07-18T04:02:00Z</dcterms:modified>
</cp:coreProperties>
</file>